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123" w:rsidRDefault="00FE0123" w:rsidP="00FE0123">
      <w:pPr>
        <w:tabs>
          <w:tab w:val="left" w:pos="5280"/>
        </w:tabs>
        <w:spacing w:after="0" w:line="240" w:lineRule="auto"/>
        <w:ind w:left="4820"/>
        <w:rPr>
          <w:rFonts w:ascii="Times New Roman" w:eastAsia="Calibri" w:hAnsi="Times New Roman" w:cs="Times New Roman"/>
          <w:b/>
          <w:sz w:val="28"/>
          <w:szCs w:val="28"/>
        </w:rPr>
      </w:pPr>
    </w:p>
    <w:p w:rsidR="00BD0638" w:rsidRDefault="00BD0638" w:rsidP="00FE0123">
      <w:pPr>
        <w:tabs>
          <w:tab w:val="left" w:pos="5280"/>
        </w:tabs>
        <w:spacing w:after="0" w:line="240" w:lineRule="auto"/>
        <w:ind w:left="4820"/>
        <w:rPr>
          <w:rFonts w:ascii="Times New Roman" w:eastAsia="Calibri" w:hAnsi="Times New Roman" w:cs="Times New Roman"/>
          <w:b/>
          <w:sz w:val="28"/>
          <w:szCs w:val="28"/>
        </w:rPr>
      </w:pPr>
    </w:p>
    <w:p w:rsidR="00FE0123" w:rsidRDefault="00FE0123" w:rsidP="00FE0123">
      <w:pPr>
        <w:tabs>
          <w:tab w:val="left" w:pos="5280"/>
        </w:tabs>
        <w:spacing w:after="0" w:line="240" w:lineRule="auto"/>
        <w:ind w:left="4820"/>
        <w:rPr>
          <w:rFonts w:ascii="Times New Roman" w:eastAsia="Calibri" w:hAnsi="Times New Roman" w:cs="Times New Roman"/>
          <w:b/>
          <w:sz w:val="28"/>
          <w:szCs w:val="28"/>
        </w:rPr>
      </w:pPr>
    </w:p>
    <w:p w:rsidR="00625EA9" w:rsidRDefault="00625EA9" w:rsidP="00625EA9">
      <w:pPr>
        <w:tabs>
          <w:tab w:val="left" w:pos="5280"/>
        </w:tabs>
        <w:spacing w:after="0" w:line="240" w:lineRule="auto"/>
        <w:ind w:left="4820"/>
        <w:rPr>
          <w:rFonts w:ascii="Times New Roman" w:hAnsi="Times New Roman"/>
          <w:b/>
          <w:sz w:val="28"/>
          <w:szCs w:val="28"/>
        </w:rPr>
      </w:pPr>
      <w:r>
        <w:rPr>
          <w:rFonts w:ascii="Times New Roman" w:hAnsi="Times New Roman"/>
          <w:b/>
          <w:sz w:val="28"/>
          <w:szCs w:val="28"/>
        </w:rPr>
        <w:t>Открытое акционерное общество «Чеченгаз»</w:t>
      </w:r>
      <w:r w:rsidRPr="00D76E99">
        <w:rPr>
          <w:rFonts w:ascii="Times New Roman" w:hAnsi="Times New Roman"/>
          <w:b/>
          <w:sz w:val="28"/>
          <w:szCs w:val="28"/>
        </w:rPr>
        <w:t xml:space="preserve"> </w:t>
      </w:r>
    </w:p>
    <w:p w:rsidR="00625EA9" w:rsidRDefault="00625EA9" w:rsidP="00625EA9">
      <w:pPr>
        <w:tabs>
          <w:tab w:val="left" w:pos="5280"/>
        </w:tabs>
        <w:spacing w:after="0" w:line="240" w:lineRule="auto"/>
        <w:ind w:left="4820"/>
        <w:rPr>
          <w:rFonts w:ascii="Times New Roman" w:hAnsi="Times New Roman"/>
          <w:sz w:val="16"/>
          <w:szCs w:val="16"/>
        </w:rPr>
      </w:pPr>
      <w:r>
        <w:rPr>
          <w:rFonts w:ascii="Times New Roman" w:hAnsi="Times New Roman"/>
          <w:sz w:val="16"/>
          <w:szCs w:val="16"/>
        </w:rPr>
        <w:t>------------------------------------------------------------------------------------</w:t>
      </w:r>
    </w:p>
    <w:p w:rsidR="00625EA9" w:rsidRDefault="00625EA9" w:rsidP="00625EA9">
      <w:pPr>
        <w:tabs>
          <w:tab w:val="left" w:pos="5280"/>
        </w:tabs>
        <w:spacing w:after="0" w:line="240" w:lineRule="auto"/>
        <w:ind w:left="4820"/>
        <w:rPr>
          <w:rFonts w:ascii="Times New Roman" w:hAnsi="Times New Roman"/>
          <w:sz w:val="24"/>
          <w:szCs w:val="24"/>
        </w:rPr>
      </w:pPr>
      <w:r>
        <w:rPr>
          <w:rFonts w:ascii="Times New Roman" w:hAnsi="Times New Roman"/>
          <w:sz w:val="24"/>
          <w:szCs w:val="24"/>
        </w:rPr>
        <w:t>364906, Чеченская Республика, г. Грозный, Старопромысловское шоссе, 38</w:t>
      </w:r>
    </w:p>
    <w:p w:rsidR="00625EA9" w:rsidRDefault="00625EA9" w:rsidP="00625EA9">
      <w:pPr>
        <w:tabs>
          <w:tab w:val="left" w:pos="5280"/>
        </w:tabs>
        <w:spacing w:after="0" w:line="240" w:lineRule="auto"/>
        <w:ind w:left="4820"/>
        <w:rPr>
          <w:rFonts w:ascii="Times New Roman" w:hAnsi="Times New Roman"/>
          <w:sz w:val="24"/>
          <w:szCs w:val="24"/>
        </w:rPr>
      </w:pPr>
    </w:p>
    <w:p w:rsidR="00625EA9" w:rsidRDefault="00625EA9" w:rsidP="00625EA9">
      <w:pPr>
        <w:tabs>
          <w:tab w:val="left" w:pos="5280"/>
        </w:tabs>
        <w:spacing w:after="0" w:line="240" w:lineRule="auto"/>
        <w:ind w:left="4820"/>
        <w:rPr>
          <w:rFonts w:ascii="Times New Roman" w:hAnsi="Times New Roman"/>
          <w:sz w:val="24"/>
          <w:szCs w:val="24"/>
        </w:rPr>
      </w:pPr>
    </w:p>
    <w:p w:rsidR="00A60E2C" w:rsidRPr="00A60E2C" w:rsidRDefault="00A60E2C" w:rsidP="00A60E2C">
      <w:pPr>
        <w:tabs>
          <w:tab w:val="left" w:pos="5280"/>
        </w:tabs>
        <w:spacing w:after="0" w:line="240" w:lineRule="auto"/>
        <w:ind w:left="4820"/>
        <w:rPr>
          <w:rFonts w:ascii="Times New Roman" w:eastAsia="Calibri" w:hAnsi="Times New Roman" w:cs="Times New Roman"/>
          <w:b/>
          <w:sz w:val="28"/>
          <w:szCs w:val="28"/>
        </w:rPr>
      </w:pPr>
      <w:r w:rsidRPr="00A60E2C">
        <w:rPr>
          <w:rFonts w:ascii="Times New Roman" w:eastAsia="Calibri" w:hAnsi="Times New Roman" w:cs="Times New Roman"/>
          <w:b/>
          <w:sz w:val="28"/>
          <w:szCs w:val="28"/>
        </w:rPr>
        <w:t>Общество с ограниченной ответственностью «Торговый дом «Техногазаппарат»</w:t>
      </w:r>
    </w:p>
    <w:p w:rsidR="00720482" w:rsidRDefault="00A60E2C" w:rsidP="00A60E2C">
      <w:pPr>
        <w:spacing w:after="0"/>
        <w:ind w:left="4820"/>
        <w:rPr>
          <w:rFonts w:ascii="Times New Roman" w:hAnsi="Times New Roman"/>
          <w:sz w:val="26"/>
          <w:szCs w:val="26"/>
        </w:rPr>
      </w:pPr>
      <w:r w:rsidRPr="00A60E2C">
        <w:rPr>
          <w:rFonts w:ascii="Times New Roman" w:eastAsia="Calibri" w:hAnsi="Times New Roman" w:cs="Times New Roman"/>
          <w:sz w:val="16"/>
          <w:szCs w:val="16"/>
        </w:rPr>
        <w:t>------------------------------------------------------------------------------------</w:t>
      </w:r>
      <w:r w:rsidRPr="00A60E2C">
        <w:rPr>
          <w:rFonts w:ascii="Times New Roman" w:eastAsia="Calibri" w:hAnsi="Times New Roman" w:cs="Times New Roman"/>
          <w:sz w:val="26"/>
          <w:szCs w:val="26"/>
        </w:rPr>
        <w:t xml:space="preserve">                                                      410004, г. Саратов, Дегтярный 3-й проезд, 21</w:t>
      </w:r>
    </w:p>
    <w:p w:rsidR="00625EA9" w:rsidRDefault="00625EA9" w:rsidP="00625EA9">
      <w:pPr>
        <w:spacing w:after="0"/>
        <w:ind w:left="4820"/>
        <w:rPr>
          <w:rFonts w:ascii="Times New Roman" w:hAnsi="Times New Roman"/>
          <w:sz w:val="26"/>
          <w:szCs w:val="26"/>
        </w:rPr>
      </w:pPr>
    </w:p>
    <w:p w:rsidR="00625EA9" w:rsidRDefault="00625EA9" w:rsidP="00625EA9">
      <w:pPr>
        <w:spacing w:after="0"/>
        <w:ind w:left="4820"/>
        <w:rPr>
          <w:rFonts w:ascii="Times New Roman" w:hAnsi="Times New Roman"/>
          <w:sz w:val="26"/>
          <w:szCs w:val="26"/>
        </w:rPr>
      </w:pPr>
    </w:p>
    <w:p w:rsidR="00625EA9" w:rsidRDefault="00625EA9" w:rsidP="00625EA9">
      <w:pPr>
        <w:spacing w:after="0"/>
        <w:ind w:left="4820"/>
        <w:rPr>
          <w:rFonts w:ascii="Times New Roman" w:hAnsi="Times New Roman"/>
          <w:sz w:val="26"/>
          <w:szCs w:val="26"/>
        </w:rPr>
      </w:pPr>
    </w:p>
    <w:p w:rsidR="00625EA9" w:rsidRDefault="00625EA9" w:rsidP="00625EA9">
      <w:pPr>
        <w:spacing w:after="0"/>
        <w:ind w:left="4820"/>
        <w:rPr>
          <w:rFonts w:ascii="Times New Roman" w:eastAsia="Calibri" w:hAnsi="Times New Roman" w:cs="Times New Roman"/>
          <w:sz w:val="26"/>
          <w:szCs w:val="26"/>
        </w:rPr>
      </w:pPr>
    </w:p>
    <w:p w:rsidR="00A17B99" w:rsidRDefault="00A17B99" w:rsidP="00A17B99">
      <w:pPr>
        <w:spacing w:after="0"/>
        <w:jc w:val="center"/>
        <w:rPr>
          <w:rFonts w:ascii="Times New Roman" w:eastAsia="Calibri" w:hAnsi="Times New Roman" w:cs="Times New Roman"/>
          <w:sz w:val="26"/>
          <w:szCs w:val="26"/>
        </w:rPr>
      </w:pPr>
    </w:p>
    <w:p w:rsidR="00720482" w:rsidRDefault="00A17B99" w:rsidP="007F304B">
      <w:pPr>
        <w:spacing w:after="0"/>
        <w:jc w:val="center"/>
        <w:rPr>
          <w:rFonts w:ascii="Times New Roman" w:hAnsi="Times New Roman" w:cs="Times New Roman"/>
          <w:b/>
          <w:sz w:val="28"/>
          <w:szCs w:val="28"/>
        </w:rPr>
      </w:pPr>
      <w:r>
        <w:rPr>
          <w:rFonts w:ascii="Times New Roman" w:hAnsi="Times New Roman" w:cs="Times New Roman"/>
          <w:b/>
          <w:sz w:val="28"/>
          <w:szCs w:val="28"/>
        </w:rPr>
        <w:t>РЕШЕНИЕ</w:t>
      </w:r>
      <w:r w:rsidR="0036501A">
        <w:rPr>
          <w:rFonts w:ascii="Times New Roman" w:hAnsi="Times New Roman" w:cs="Times New Roman"/>
          <w:b/>
          <w:sz w:val="28"/>
          <w:szCs w:val="28"/>
        </w:rPr>
        <w:t xml:space="preserve"> </w:t>
      </w:r>
      <w:r w:rsidR="0036501A" w:rsidRPr="0036501A">
        <w:rPr>
          <w:rFonts w:ascii="Times New Roman" w:hAnsi="Times New Roman" w:cs="Times New Roman"/>
          <w:b/>
          <w:sz w:val="28"/>
          <w:szCs w:val="28"/>
        </w:rPr>
        <w:t>№</w:t>
      </w:r>
      <w:r w:rsidR="00E62474">
        <w:rPr>
          <w:rFonts w:ascii="Times New Roman" w:hAnsi="Times New Roman" w:cs="Times New Roman"/>
          <w:b/>
          <w:sz w:val="28"/>
          <w:szCs w:val="28"/>
        </w:rPr>
        <w:t>0</w:t>
      </w:r>
      <w:r w:rsidR="00A60E2C">
        <w:rPr>
          <w:rFonts w:ascii="Times New Roman" w:hAnsi="Times New Roman" w:cs="Times New Roman"/>
          <w:b/>
          <w:sz w:val="28"/>
          <w:szCs w:val="28"/>
        </w:rPr>
        <w:t>8</w:t>
      </w:r>
      <w:r w:rsidR="0036501A" w:rsidRPr="0036501A">
        <w:rPr>
          <w:rFonts w:ascii="Times New Roman" w:hAnsi="Times New Roman" w:cs="Times New Roman"/>
          <w:b/>
          <w:sz w:val="28"/>
          <w:szCs w:val="28"/>
        </w:rPr>
        <w:t>-18.1/</w:t>
      </w:r>
      <w:r>
        <w:rPr>
          <w:rFonts w:ascii="Times New Roman" w:hAnsi="Times New Roman" w:cs="Times New Roman"/>
          <w:b/>
          <w:sz w:val="28"/>
          <w:szCs w:val="28"/>
        </w:rPr>
        <w:t>135</w:t>
      </w:r>
    </w:p>
    <w:p w:rsidR="00940DCF" w:rsidRPr="00625EA9" w:rsidRDefault="004F1A2E" w:rsidP="007F304B">
      <w:pPr>
        <w:spacing w:after="0"/>
        <w:jc w:val="center"/>
        <w:rPr>
          <w:rFonts w:ascii="Times New Roman" w:hAnsi="Times New Roman" w:cs="Times New Roman"/>
          <w:b/>
          <w:sz w:val="28"/>
          <w:szCs w:val="28"/>
        </w:rPr>
      </w:pPr>
      <w:r w:rsidRPr="00625EA9">
        <w:rPr>
          <w:rFonts w:ascii="Times New Roman" w:hAnsi="Times New Roman" w:cs="Times New Roman"/>
          <w:b/>
          <w:sz w:val="28"/>
          <w:szCs w:val="28"/>
        </w:rPr>
        <w:t xml:space="preserve">по жалобе на нарушения </w:t>
      </w:r>
      <w:r w:rsidR="00940DCF" w:rsidRPr="00625EA9">
        <w:rPr>
          <w:rFonts w:ascii="Times New Roman" w:hAnsi="Times New Roman" w:cs="Times New Roman"/>
          <w:b/>
          <w:sz w:val="28"/>
          <w:szCs w:val="28"/>
        </w:rPr>
        <w:t>процедуры</w:t>
      </w:r>
      <w:r w:rsidRPr="00625EA9">
        <w:rPr>
          <w:rFonts w:ascii="Times New Roman" w:hAnsi="Times New Roman" w:cs="Times New Roman"/>
          <w:b/>
          <w:sz w:val="28"/>
          <w:szCs w:val="28"/>
        </w:rPr>
        <w:t xml:space="preserve"> </w:t>
      </w:r>
      <w:r w:rsidR="0053781F" w:rsidRPr="00625EA9">
        <w:rPr>
          <w:rFonts w:ascii="Times New Roman" w:hAnsi="Times New Roman" w:cs="Times New Roman"/>
          <w:b/>
          <w:sz w:val="28"/>
          <w:szCs w:val="28"/>
        </w:rPr>
        <w:t>торгов</w:t>
      </w:r>
      <w:r w:rsidR="00940DCF" w:rsidRPr="00625EA9">
        <w:rPr>
          <w:rFonts w:ascii="Times New Roman" w:hAnsi="Times New Roman" w:cs="Times New Roman"/>
          <w:b/>
          <w:sz w:val="28"/>
          <w:szCs w:val="28"/>
        </w:rPr>
        <w:t xml:space="preserve"> </w:t>
      </w:r>
    </w:p>
    <w:p w:rsidR="002037D7" w:rsidRDefault="00940DCF" w:rsidP="007F304B">
      <w:pPr>
        <w:spacing w:after="0"/>
        <w:jc w:val="center"/>
        <w:rPr>
          <w:rFonts w:ascii="Times New Roman" w:hAnsi="Times New Roman" w:cs="Times New Roman"/>
          <w:sz w:val="28"/>
          <w:szCs w:val="28"/>
        </w:rPr>
      </w:pPr>
      <w:r w:rsidRPr="00625EA9">
        <w:rPr>
          <w:rFonts w:ascii="Times New Roman" w:hAnsi="Times New Roman" w:cs="Times New Roman"/>
          <w:b/>
          <w:sz w:val="28"/>
          <w:szCs w:val="28"/>
        </w:rPr>
        <w:t>и</w:t>
      </w:r>
      <w:r w:rsidR="004F1A2E" w:rsidRPr="00625EA9">
        <w:rPr>
          <w:rFonts w:ascii="Times New Roman" w:hAnsi="Times New Roman" w:cs="Times New Roman"/>
          <w:b/>
          <w:sz w:val="28"/>
          <w:szCs w:val="28"/>
        </w:rPr>
        <w:t xml:space="preserve"> порядка заключения договоров</w:t>
      </w:r>
    </w:p>
    <w:p w:rsidR="00720482" w:rsidRDefault="00940DCF" w:rsidP="00940DCF">
      <w:pPr>
        <w:tabs>
          <w:tab w:val="left" w:pos="7515"/>
        </w:tabs>
        <w:spacing w:after="0"/>
        <w:jc w:val="right"/>
        <w:rPr>
          <w:rFonts w:ascii="Times New Roman" w:hAnsi="Times New Roman" w:cs="Times New Roman"/>
          <w:b/>
          <w:sz w:val="28"/>
          <w:szCs w:val="28"/>
        </w:rPr>
      </w:pPr>
      <w:r>
        <w:rPr>
          <w:rFonts w:ascii="Times New Roman" w:hAnsi="Times New Roman" w:cs="Times New Roman"/>
          <w:b/>
          <w:sz w:val="28"/>
          <w:szCs w:val="28"/>
        </w:rPr>
        <w:t xml:space="preserve"> </w:t>
      </w:r>
      <w:r w:rsidR="0076282A" w:rsidRPr="0076282A">
        <w:rPr>
          <w:rFonts w:ascii="Times New Roman" w:hAnsi="Times New Roman" w:cs="Times New Roman"/>
          <w:b/>
          <w:sz w:val="28"/>
          <w:szCs w:val="28"/>
        </w:rPr>
        <w:t xml:space="preserve">г. </w:t>
      </w:r>
      <w:r>
        <w:rPr>
          <w:rFonts w:ascii="Times New Roman" w:hAnsi="Times New Roman" w:cs="Times New Roman"/>
          <w:b/>
          <w:sz w:val="28"/>
          <w:szCs w:val="28"/>
        </w:rPr>
        <w:t>Грозный</w:t>
      </w:r>
    </w:p>
    <w:p w:rsidR="00850EDA" w:rsidRDefault="00850EDA" w:rsidP="00940DCF">
      <w:pPr>
        <w:spacing w:after="0" w:line="240" w:lineRule="auto"/>
        <w:ind w:firstLine="567"/>
        <w:jc w:val="both"/>
        <w:rPr>
          <w:rFonts w:ascii="Times New Roman" w:hAnsi="Times New Roman" w:cs="Times New Roman"/>
          <w:b/>
          <w:sz w:val="28"/>
          <w:szCs w:val="28"/>
        </w:rPr>
      </w:pPr>
    </w:p>
    <w:p w:rsidR="00940DCF" w:rsidRPr="00940DCF" w:rsidRDefault="00940DCF" w:rsidP="00940DCF">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Pr="00940DCF">
        <w:rPr>
          <w:rFonts w:ascii="Times New Roman" w:hAnsi="Times New Roman" w:cs="Times New Roman"/>
          <w:sz w:val="28"/>
          <w:szCs w:val="28"/>
        </w:rPr>
        <w:t xml:space="preserve">Резолютивная часть решения объявлена </w:t>
      </w:r>
      <w:r w:rsidR="00A60E2C">
        <w:rPr>
          <w:rFonts w:ascii="Times New Roman" w:hAnsi="Times New Roman" w:cs="Times New Roman"/>
          <w:sz w:val="28"/>
          <w:szCs w:val="28"/>
        </w:rPr>
        <w:t>07</w:t>
      </w:r>
      <w:r w:rsidRPr="00940DCF">
        <w:rPr>
          <w:rFonts w:ascii="Times New Roman" w:hAnsi="Times New Roman" w:cs="Times New Roman"/>
          <w:sz w:val="28"/>
          <w:szCs w:val="28"/>
        </w:rPr>
        <w:t xml:space="preserve"> </w:t>
      </w:r>
      <w:r w:rsidR="00A60E2C">
        <w:rPr>
          <w:rFonts w:ascii="Times New Roman" w:hAnsi="Times New Roman" w:cs="Times New Roman"/>
          <w:sz w:val="28"/>
          <w:szCs w:val="28"/>
        </w:rPr>
        <w:t>декабря</w:t>
      </w:r>
      <w:r w:rsidRPr="00940DCF">
        <w:rPr>
          <w:rFonts w:ascii="Times New Roman" w:hAnsi="Times New Roman" w:cs="Times New Roman"/>
          <w:sz w:val="28"/>
          <w:szCs w:val="28"/>
        </w:rPr>
        <w:t xml:space="preserve"> 201</w:t>
      </w:r>
      <w:r w:rsidR="00FE0123">
        <w:rPr>
          <w:rFonts w:ascii="Times New Roman" w:hAnsi="Times New Roman" w:cs="Times New Roman"/>
          <w:sz w:val="28"/>
          <w:szCs w:val="28"/>
        </w:rPr>
        <w:t>5</w:t>
      </w:r>
      <w:r w:rsidRPr="00940DCF">
        <w:rPr>
          <w:rFonts w:ascii="Times New Roman" w:hAnsi="Times New Roman" w:cs="Times New Roman"/>
          <w:sz w:val="28"/>
          <w:szCs w:val="28"/>
        </w:rPr>
        <w:t xml:space="preserve"> года</w:t>
      </w:r>
    </w:p>
    <w:p w:rsidR="00940DCF" w:rsidRDefault="00940DCF" w:rsidP="00940DCF">
      <w:pPr>
        <w:spacing w:after="0" w:line="240" w:lineRule="auto"/>
        <w:ind w:firstLine="567"/>
        <w:jc w:val="both"/>
        <w:rPr>
          <w:rFonts w:ascii="Times New Roman" w:hAnsi="Times New Roman" w:cs="Times New Roman"/>
          <w:sz w:val="28"/>
          <w:szCs w:val="28"/>
        </w:rPr>
      </w:pPr>
      <w:r w:rsidRPr="00940D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0DCF">
        <w:rPr>
          <w:rFonts w:ascii="Times New Roman" w:hAnsi="Times New Roman" w:cs="Times New Roman"/>
          <w:sz w:val="28"/>
          <w:szCs w:val="28"/>
        </w:rPr>
        <w:t xml:space="preserve">В полном объеме решение изготовлено </w:t>
      </w:r>
      <w:r w:rsidR="00A60E2C">
        <w:rPr>
          <w:rFonts w:ascii="Times New Roman" w:hAnsi="Times New Roman" w:cs="Times New Roman"/>
          <w:sz w:val="28"/>
          <w:szCs w:val="28"/>
        </w:rPr>
        <w:t>0</w:t>
      </w:r>
      <w:r w:rsidR="00CB66F0">
        <w:rPr>
          <w:rFonts w:ascii="Times New Roman" w:hAnsi="Times New Roman" w:cs="Times New Roman"/>
          <w:sz w:val="28"/>
          <w:szCs w:val="28"/>
        </w:rPr>
        <w:t>9</w:t>
      </w:r>
      <w:r w:rsidRPr="00940DCF">
        <w:rPr>
          <w:rFonts w:ascii="Times New Roman" w:hAnsi="Times New Roman" w:cs="Times New Roman"/>
          <w:sz w:val="28"/>
          <w:szCs w:val="28"/>
        </w:rPr>
        <w:t xml:space="preserve"> </w:t>
      </w:r>
      <w:r w:rsidR="00A60E2C">
        <w:rPr>
          <w:rFonts w:ascii="Times New Roman" w:hAnsi="Times New Roman" w:cs="Times New Roman"/>
          <w:sz w:val="28"/>
          <w:szCs w:val="28"/>
        </w:rPr>
        <w:t>декабря</w:t>
      </w:r>
      <w:r w:rsidRPr="00940DCF">
        <w:rPr>
          <w:rFonts w:ascii="Times New Roman" w:hAnsi="Times New Roman" w:cs="Times New Roman"/>
          <w:sz w:val="28"/>
          <w:szCs w:val="28"/>
        </w:rPr>
        <w:t xml:space="preserve"> 201</w:t>
      </w:r>
      <w:r w:rsidR="00FE0123">
        <w:rPr>
          <w:rFonts w:ascii="Times New Roman" w:hAnsi="Times New Roman" w:cs="Times New Roman"/>
          <w:sz w:val="28"/>
          <w:szCs w:val="28"/>
        </w:rPr>
        <w:t>5</w:t>
      </w:r>
      <w:r w:rsidRPr="00940DCF">
        <w:rPr>
          <w:rFonts w:ascii="Times New Roman" w:hAnsi="Times New Roman" w:cs="Times New Roman"/>
          <w:sz w:val="28"/>
          <w:szCs w:val="28"/>
        </w:rPr>
        <w:t xml:space="preserve"> года</w:t>
      </w:r>
    </w:p>
    <w:p w:rsidR="00850EDA" w:rsidRPr="00940DCF" w:rsidRDefault="00850EDA" w:rsidP="00940DCF">
      <w:pPr>
        <w:spacing w:after="0" w:line="240" w:lineRule="auto"/>
        <w:ind w:firstLine="567"/>
        <w:jc w:val="both"/>
        <w:rPr>
          <w:rFonts w:ascii="Times New Roman" w:hAnsi="Times New Roman" w:cs="Times New Roman"/>
          <w:sz w:val="28"/>
          <w:szCs w:val="28"/>
        </w:rPr>
      </w:pPr>
    </w:p>
    <w:p w:rsidR="004F1A2E" w:rsidRPr="00850EDA" w:rsidRDefault="0053781F" w:rsidP="00BD0638">
      <w:pPr>
        <w:spacing w:after="0"/>
        <w:jc w:val="both"/>
        <w:rPr>
          <w:rFonts w:ascii="Times New Roman" w:hAnsi="Times New Roman" w:cs="Times New Roman"/>
          <w:sz w:val="28"/>
          <w:szCs w:val="28"/>
        </w:rPr>
      </w:pPr>
      <w:r>
        <w:rPr>
          <w:rFonts w:ascii="Times New Roman" w:hAnsi="Times New Roman" w:cs="Times New Roman"/>
          <w:sz w:val="28"/>
          <w:szCs w:val="28"/>
        </w:rPr>
        <w:tab/>
      </w:r>
      <w:r w:rsidR="004F1A2E" w:rsidRPr="00850EDA">
        <w:rPr>
          <w:rFonts w:ascii="Times New Roman" w:hAnsi="Times New Roman" w:cs="Times New Roman"/>
          <w:sz w:val="28"/>
          <w:szCs w:val="28"/>
        </w:rPr>
        <w:t xml:space="preserve">Комиссия </w:t>
      </w:r>
      <w:r w:rsidR="00940DCF" w:rsidRPr="00850EDA">
        <w:rPr>
          <w:rFonts w:ascii="Times New Roman" w:hAnsi="Times New Roman" w:cs="Times New Roman"/>
          <w:sz w:val="28"/>
          <w:szCs w:val="28"/>
        </w:rPr>
        <w:t xml:space="preserve">Управления Федеральной антимонопольной службы по Чеченской Республике (далее - </w:t>
      </w:r>
      <w:r w:rsidR="004F1A2E" w:rsidRPr="00850EDA">
        <w:rPr>
          <w:rFonts w:ascii="Times New Roman" w:hAnsi="Times New Roman" w:cs="Times New Roman"/>
          <w:b/>
          <w:sz w:val="28"/>
          <w:szCs w:val="28"/>
        </w:rPr>
        <w:t>Чеченско</w:t>
      </w:r>
      <w:r w:rsidR="00940DCF" w:rsidRPr="00850EDA">
        <w:rPr>
          <w:rFonts w:ascii="Times New Roman" w:hAnsi="Times New Roman" w:cs="Times New Roman"/>
          <w:b/>
          <w:sz w:val="28"/>
          <w:szCs w:val="28"/>
        </w:rPr>
        <w:t>е</w:t>
      </w:r>
      <w:r w:rsidR="004F1A2E" w:rsidRPr="00850EDA">
        <w:rPr>
          <w:rFonts w:ascii="Times New Roman" w:hAnsi="Times New Roman" w:cs="Times New Roman"/>
          <w:b/>
          <w:sz w:val="28"/>
          <w:szCs w:val="28"/>
        </w:rPr>
        <w:t xml:space="preserve"> УФАС России</w:t>
      </w:r>
      <w:r w:rsidR="00940DCF" w:rsidRPr="00850EDA">
        <w:rPr>
          <w:rFonts w:ascii="Times New Roman" w:hAnsi="Times New Roman" w:cs="Times New Roman"/>
          <w:sz w:val="28"/>
          <w:szCs w:val="28"/>
        </w:rPr>
        <w:t>)</w:t>
      </w:r>
      <w:r w:rsidR="004F1A2E" w:rsidRPr="00850EDA">
        <w:rPr>
          <w:rFonts w:ascii="Times New Roman" w:hAnsi="Times New Roman" w:cs="Times New Roman"/>
          <w:sz w:val="28"/>
          <w:szCs w:val="28"/>
        </w:rPr>
        <w:t xml:space="preserve"> по рассмотрени</w:t>
      </w:r>
      <w:r w:rsidR="00940DCF" w:rsidRPr="00850EDA">
        <w:rPr>
          <w:rFonts w:ascii="Times New Roman" w:hAnsi="Times New Roman" w:cs="Times New Roman"/>
          <w:sz w:val="28"/>
          <w:szCs w:val="28"/>
        </w:rPr>
        <w:t>ю</w:t>
      </w:r>
      <w:r w:rsidR="004F1A2E" w:rsidRPr="00850EDA">
        <w:rPr>
          <w:rFonts w:ascii="Times New Roman" w:hAnsi="Times New Roman" w:cs="Times New Roman"/>
          <w:sz w:val="28"/>
          <w:szCs w:val="28"/>
        </w:rPr>
        <w:t xml:space="preserve"> жалоб на нарушени</w:t>
      </w:r>
      <w:r w:rsidR="00940DCF" w:rsidRPr="00850EDA">
        <w:rPr>
          <w:rFonts w:ascii="Times New Roman" w:hAnsi="Times New Roman" w:cs="Times New Roman"/>
          <w:sz w:val="28"/>
          <w:szCs w:val="28"/>
        </w:rPr>
        <w:t xml:space="preserve">е процедуры торгов и </w:t>
      </w:r>
      <w:r w:rsidR="004F1A2E" w:rsidRPr="00850EDA">
        <w:rPr>
          <w:rFonts w:ascii="Times New Roman" w:hAnsi="Times New Roman" w:cs="Times New Roman"/>
          <w:sz w:val="28"/>
          <w:szCs w:val="28"/>
        </w:rPr>
        <w:t xml:space="preserve">порядка заключения </w:t>
      </w:r>
      <w:r w:rsidR="00DF439C" w:rsidRPr="00850EDA">
        <w:rPr>
          <w:rFonts w:ascii="Times New Roman" w:hAnsi="Times New Roman" w:cs="Times New Roman"/>
          <w:sz w:val="28"/>
          <w:szCs w:val="28"/>
        </w:rPr>
        <w:t>договоров (</w:t>
      </w:r>
      <w:r w:rsidR="004F1A2E" w:rsidRPr="00850EDA">
        <w:rPr>
          <w:rFonts w:ascii="Times New Roman" w:hAnsi="Times New Roman" w:cs="Times New Roman"/>
          <w:sz w:val="28"/>
          <w:szCs w:val="28"/>
        </w:rPr>
        <w:t>далее –</w:t>
      </w:r>
      <w:r w:rsidR="00720482" w:rsidRPr="00850EDA">
        <w:rPr>
          <w:rFonts w:ascii="Times New Roman" w:hAnsi="Times New Roman" w:cs="Times New Roman"/>
          <w:sz w:val="28"/>
          <w:szCs w:val="28"/>
        </w:rPr>
        <w:t xml:space="preserve"> </w:t>
      </w:r>
      <w:r w:rsidR="004F1A2E" w:rsidRPr="00850EDA">
        <w:rPr>
          <w:rFonts w:ascii="Times New Roman" w:hAnsi="Times New Roman" w:cs="Times New Roman"/>
          <w:b/>
          <w:sz w:val="28"/>
          <w:szCs w:val="28"/>
        </w:rPr>
        <w:t>Комиссия</w:t>
      </w:r>
      <w:r w:rsidR="004F1A2E" w:rsidRPr="00850EDA">
        <w:rPr>
          <w:rFonts w:ascii="Times New Roman" w:hAnsi="Times New Roman" w:cs="Times New Roman"/>
          <w:sz w:val="28"/>
          <w:szCs w:val="28"/>
        </w:rPr>
        <w:t>)</w:t>
      </w:r>
      <w:r w:rsidR="00940DCF" w:rsidRPr="00850EDA">
        <w:rPr>
          <w:rFonts w:ascii="Times New Roman" w:hAnsi="Times New Roman" w:cs="Times New Roman"/>
          <w:sz w:val="28"/>
          <w:szCs w:val="28"/>
        </w:rPr>
        <w:t xml:space="preserve"> в составе:</w:t>
      </w:r>
    </w:p>
    <w:p w:rsidR="004F1A2E" w:rsidRPr="00850EDA" w:rsidRDefault="00940DCF" w:rsidP="00850EDA">
      <w:pPr>
        <w:jc w:val="both"/>
        <w:rPr>
          <w:rFonts w:ascii="Times New Roman" w:hAnsi="Times New Roman" w:cs="Times New Roman"/>
          <w:b/>
          <w:sz w:val="28"/>
          <w:szCs w:val="28"/>
        </w:rPr>
      </w:pPr>
      <w:r w:rsidRPr="00850EDA">
        <w:rPr>
          <w:rFonts w:ascii="Times New Roman" w:hAnsi="Times New Roman" w:cs="Times New Roman"/>
          <w:b/>
          <w:sz w:val="28"/>
          <w:szCs w:val="28"/>
        </w:rPr>
        <w:t xml:space="preserve">         </w:t>
      </w:r>
      <w:r w:rsidR="004F1A2E" w:rsidRPr="00850EDA">
        <w:rPr>
          <w:rFonts w:ascii="Times New Roman" w:hAnsi="Times New Roman" w:cs="Times New Roman"/>
          <w:b/>
          <w:sz w:val="28"/>
          <w:szCs w:val="28"/>
        </w:rPr>
        <w:t>Председатель комиссии:</w:t>
      </w:r>
    </w:p>
    <w:p w:rsidR="004F1A2E" w:rsidRPr="003851CF" w:rsidRDefault="00940DCF" w:rsidP="00850EDA">
      <w:pPr>
        <w:spacing w:after="0"/>
        <w:ind w:left="3686" w:hanging="3686"/>
        <w:jc w:val="both"/>
        <w:rPr>
          <w:rFonts w:ascii="Times New Roman" w:hAnsi="Times New Roman" w:cs="Times New Roman"/>
          <w:sz w:val="28"/>
          <w:szCs w:val="28"/>
          <w:lang w:val="en-US"/>
        </w:rPr>
      </w:pPr>
      <w:r w:rsidRPr="00850EDA">
        <w:rPr>
          <w:rFonts w:ascii="Times New Roman" w:hAnsi="Times New Roman" w:cs="Times New Roman"/>
          <w:sz w:val="28"/>
          <w:szCs w:val="28"/>
        </w:rPr>
        <w:t xml:space="preserve">         </w:t>
      </w:r>
      <w:r w:rsidR="003851CF">
        <w:rPr>
          <w:rFonts w:ascii="Times New Roman" w:hAnsi="Times New Roman" w:cs="Times New Roman"/>
          <w:sz w:val="28"/>
          <w:szCs w:val="28"/>
        </w:rPr>
        <w:t>&lt;…</w:t>
      </w:r>
      <w:r w:rsidR="003851CF">
        <w:rPr>
          <w:rFonts w:ascii="Times New Roman" w:hAnsi="Times New Roman" w:cs="Times New Roman"/>
          <w:sz w:val="28"/>
          <w:szCs w:val="28"/>
          <w:lang w:val="en-US"/>
        </w:rPr>
        <w:t>…………………………….&gt;</w:t>
      </w:r>
    </w:p>
    <w:p w:rsidR="00625EA9" w:rsidRPr="00850EDA" w:rsidRDefault="00625EA9" w:rsidP="00850EDA">
      <w:pPr>
        <w:spacing w:after="0"/>
        <w:ind w:left="3686" w:hanging="3686"/>
        <w:jc w:val="both"/>
        <w:rPr>
          <w:rFonts w:ascii="Times New Roman" w:hAnsi="Times New Roman" w:cs="Times New Roman"/>
          <w:sz w:val="28"/>
          <w:szCs w:val="28"/>
        </w:rPr>
      </w:pPr>
    </w:p>
    <w:p w:rsidR="007F304B" w:rsidRPr="00850EDA" w:rsidRDefault="00940DCF" w:rsidP="00850EDA">
      <w:pPr>
        <w:spacing w:after="0"/>
        <w:jc w:val="both"/>
        <w:rPr>
          <w:rFonts w:ascii="Times New Roman" w:hAnsi="Times New Roman" w:cs="Times New Roman"/>
          <w:sz w:val="28"/>
          <w:szCs w:val="28"/>
        </w:rPr>
      </w:pPr>
      <w:r w:rsidRPr="00850EDA">
        <w:rPr>
          <w:rFonts w:ascii="Times New Roman" w:hAnsi="Times New Roman" w:cs="Times New Roman"/>
          <w:b/>
          <w:sz w:val="28"/>
          <w:szCs w:val="28"/>
        </w:rPr>
        <w:t xml:space="preserve">         </w:t>
      </w:r>
      <w:r w:rsidR="004F1A2E" w:rsidRPr="00850EDA">
        <w:rPr>
          <w:rFonts w:ascii="Times New Roman" w:hAnsi="Times New Roman" w:cs="Times New Roman"/>
          <w:b/>
          <w:sz w:val="28"/>
          <w:szCs w:val="28"/>
        </w:rPr>
        <w:t>Члены комиссии</w:t>
      </w:r>
      <w:r w:rsidR="00176766" w:rsidRPr="00850EDA">
        <w:rPr>
          <w:rFonts w:ascii="Times New Roman" w:hAnsi="Times New Roman" w:cs="Times New Roman"/>
          <w:b/>
          <w:sz w:val="28"/>
          <w:szCs w:val="28"/>
        </w:rPr>
        <w:t>:</w:t>
      </w:r>
    </w:p>
    <w:p w:rsidR="006933CC" w:rsidRPr="00850EDA" w:rsidRDefault="00940DCF" w:rsidP="003851CF">
      <w:pPr>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w:t>
      </w:r>
      <w:r w:rsidR="003851CF" w:rsidRPr="003851CF">
        <w:rPr>
          <w:rFonts w:ascii="Times New Roman" w:hAnsi="Times New Roman" w:cs="Times New Roman"/>
          <w:sz w:val="28"/>
          <w:szCs w:val="28"/>
        </w:rPr>
        <w:t>&lt;……………………………….&gt;</w:t>
      </w:r>
      <w:r w:rsidRPr="00850EDA">
        <w:rPr>
          <w:rFonts w:ascii="Times New Roman" w:hAnsi="Times New Roman" w:cs="Times New Roman"/>
          <w:sz w:val="28"/>
          <w:szCs w:val="28"/>
        </w:rPr>
        <w:t>;</w:t>
      </w:r>
      <w:r w:rsidR="007F304B" w:rsidRPr="00850EDA">
        <w:rPr>
          <w:rFonts w:ascii="Times New Roman" w:hAnsi="Times New Roman" w:cs="Times New Roman"/>
          <w:sz w:val="28"/>
          <w:szCs w:val="28"/>
        </w:rPr>
        <w:t xml:space="preserve">      </w:t>
      </w:r>
    </w:p>
    <w:p w:rsidR="00C06861" w:rsidRDefault="00940DCF" w:rsidP="003851CF">
      <w:pPr>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w:t>
      </w:r>
      <w:r w:rsidR="003851CF" w:rsidRPr="003851CF">
        <w:rPr>
          <w:rFonts w:ascii="Times New Roman" w:hAnsi="Times New Roman" w:cs="Times New Roman"/>
          <w:sz w:val="28"/>
          <w:szCs w:val="28"/>
        </w:rPr>
        <w:t>&lt;……………………………….&gt;</w:t>
      </w:r>
    </w:p>
    <w:p w:rsidR="00C06861" w:rsidRDefault="00C06861" w:rsidP="00C06861">
      <w:pPr>
        <w:tabs>
          <w:tab w:val="left" w:pos="3990"/>
        </w:tabs>
        <w:spacing w:after="0"/>
        <w:jc w:val="both"/>
        <w:rPr>
          <w:rFonts w:ascii="Times New Roman" w:hAnsi="Times New Roman" w:cs="Times New Roman"/>
          <w:sz w:val="28"/>
          <w:szCs w:val="28"/>
        </w:rPr>
      </w:pPr>
      <w:r>
        <w:rPr>
          <w:rFonts w:ascii="Times New Roman" w:hAnsi="Times New Roman" w:cs="Times New Roman"/>
          <w:sz w:val="28"/>
          <w:szCs w:val="28"/>
        </w:rPr>
        <w:tab/>
      </w:r>
    </w:p>
    <w:p w:rsidR="00C06861" w:rsidRDefault="00C06861" w:rsidP="00C06861">
      <w:pPr>
        <w:tabs>
          <w:tab w:val="left" w:pos="3990"/>
        </w:tabs>
        <w:spacing w:after="0"/>
        <w:jc w:val="both"/>
        <w:rPr>
          <w:rFonts w:ascii="Times New Roman" w:hAnsi="Times New Roman" w:cs="Times New Roman"/>
          <w:sz w:val="28"/>
          <w:szCs w:val="28"/>
        </w:rPr>
      </w:pPr>
      <w:r w:rsidRPr="00C06861">
        <w:rPr>
          <w:rFonts w:ascii="Times New Roman" w:hAnsi="Times New Roman" w:cs="Times New Roman"/>
          <w:sz w:val="28"/>
          <w:szCs w:val="28"/>
        </w:rPr>
        <w:br w:type="page"/>
      </w:r>
      <w:r>
        <w:rPr>
          <w:rFonts w:ascii="Times New Roman" w:hAnsi="Times New Roman" w:cs="Times New Roman"/>
          <w:sz w:val="28"/>
          <w:szCs w:val="28"/>
        </w:rPr>
        <w:lastRenderedPageBreak/>
        <w:tab/>
      </w:r>
    </w:p>
    <w:p w:rsidR="007F304B" w:rsidRPr="00850EDA" w:rsidRDefault="00C06861" w:rsidP="00C06861">
      <w:pPr>
        <w:tabs>
          <w:tab w:val="left" w:pos="5565"/>
        </w:tabs>
        <w:spacing w:after="0"/>
        <w:jc w:val="both"/>
        <w:rPr>
          <w:rFonts w:ascii="Times New Roman" w:hAnsi="Times New Roman" w:cs="Times New Roman"/>
          <w:sz w:val="28"/>
          <w:szCs w:val="28"/>
        </w:rPr>
      </w:pPr>
      <w:r>
        <w:rPr>
          <w:rFonts w:ascii="Times New Roman" w:hAnsi="Times New Roman" w:cs="Times New Roman"/>
          <w:sz w:val="28"/>
          <w:szCs w:val="28"/>
        </w:rPr>
        <w:tab/>
      </w:r>
    </w:p>
    <w:p w:rsidR="00625EA9" w:rsidRDefault="00940DCF" w:rsidP="00BD0638">
      <w:pPr>
        <w:jc w:val="both"/>
        <w:rPr>
          <w:rFonts w:ascii="Times New Roman" w:hAnsi="Times New Roman" w:cs="Times New Roman"/>
          <w:sz w:val="28"/>
          <w:szCs w:val="28"/>
        </w:rPr>
      </w:pPr>
      <w:r w:rsidRPr="00850EDA">
        <w:rPr>
          <w:rFonts w:ascii="Times New Roman" w:hAnsi="Times New Roman" w:cs="Times New Roman"/>
          <w:sz w:val="28"/>
          <w:szCs w:val="28"/>
        </w:rPr>
        <w:t>в присутствии представител</w:t>
      </w:r>
      <w:r w:rsidR="00DF439C">
        <w:rPr>
          <w:rFonts w:ascii="Times New Roman" w:hAnsi="Times New Roman" w:cs="Times New Roman"/>
          <w:sz w:val="28"/>
          <w:szCs w:val="28"/>
        </w:rPr>
        <w:t>я</w:t>
      </w:r>
      <w:r w:rsidRPr="00850EDA">
        <w:rPr>
          <w:rFonts w:ascii="Times New Roman" w:hAnsi="Times New Roman" w:cs="Times New Roman"/>
          <w:sz w:val="28"/>
          <w:szCs w:val="28"/>
        </w:rPr>
        <w:t xml:space="preserve"> организатора торгов </w:t>
      </w:r>
      <w:r w:rsidR="00625EA9" w:rsidRPr="00625EA9">
        <w:rPr>
          <w:rFonts w:ascii="Times New Roman" w:hAnsi="Times New Roman" w:cs="Times New Roman"/>
          <w:sz w:val="28"/>
          <w:szCs w:val="28"/>
        </w:rPr>
        <w:t xml:space="preserve">Открытого акционерного общества «Чеченгаз» (364906, Чеченская Республика, г. Грозный, Старопромысловское шоссе, 38, далее – </w:t>
      </w:r>
      <w:r w:rsidR="00625EA9" w:rsidRPr="00625EA9">
        <w:rPr>
          <w:rFonts w:ascii="Times New Roman" w:hAnsi="Times New Roman" w:cs="Times New Roman"/>
          <w:b/>
          <w:sz w:val="28"/>
          <w:szCs w:val="28"/>
        </w:rPr>
        <w:t>ОАО «Чеченгаз»</w:t>
      </w:r>
      <w:r w:rsidR="00625EA9" w:rsidRPr="00625EA9">
        <w:rPr>
          <w:rFonts w:ascii="Times New Roman" w:hAnsi="Times New Roman" w:cs="Times New Roman"/>
          <w:sz w:val="28"/>
          <w:szCs w:val="28"/>
        </w:rPr>
        <w:t>)</w:t>
      </w:r>
      <w:r w:rsidRPr="00850EDA">
        <w:rPr>
          <w:rFonts w:ascii="Times New Roman" w:hAnsi="Times New Roman" w:cs="Times New Roman"/>
          <w:sz w:val="28"/>
          <w:szCs w:val="28"/>
        </w:rPr>
        <w:t xml:space="preserve"> </w:t>
      </w:r>
      <w:r w:rsidR="003851CF" w:rsidRPr="003851CF">
        <w:rPr>
          <w:rFonts w:ascii="Times New Roman" w:hAnsi="Times New Roman" w:cs="Times New Roman"/>
          <w:sz w:val="28"/>
          <w:szCs w:val="28"/>
        </w:rPr>
        <w:t>&lt;……………………………….&gt;</w:t>
      </w:r>
      <w:r w:rsidR="00C06861">
        <w:rPr>
          <w:rFonts w:ascii="Times New Roman" w:hAnsi="Times New Roman" w:cs="Times New Roman"/>
          <w:sz w:val="28"/>
          <w:szCs w:val="28"/>
        </w:rPr>
        <w:t xml:space="preserve"> (Доверенность №37 от 28.11.2015г.)</w:t>
      </w:r>
      <w:r w:rsidR="00625EA9">
        <w:rPr>
          <w:rFonts w:ascii="Times New Roman" w:hAnsi="Times New Roman" w:cs="Times New Roman"/>
          <w:sz w:val="28"/>
          <w:szCs w:val="28"/>
        </w:rPr>
        <w:t>,</w:t>
      </w:r>
    </w:p>
    <w:p w:rsidR="00DF439C" w:rsidRDefault="00940DCF" w:rsidP="00BD0638">
      <w:pPr>
        <w:jc w:val="both"/>
        <w:rPr>
          <w:rFonts w:ascii="Times New Roman" w:hAnsi="Times New Roman" w:cs="Times New Roman"/>
          <w:sz w:val="28"/>
          <w:szCs w:val="28"/>
        </w:rPr>
      </w:pPr>
      <w:r w:rsidRPr="00850EDA">
        <w:rPr>
          <w:rFonts w:ascii="Times New Roman" w:hAnsi="Times New Roman" w:cs="Times New Roman"/>
          <w:sz w:val="28"/>
          <w:szCs w:val="28"/>
        </w:rPr>
        <w:t xml:space="preserve"> </w:t>
      </w:r>
      <w:r w:rsidR="00625EA9">
        <w:rPr>
          <w:rFonts w:ascii="Times New Roman" w:hAnsi="Times New Roman" w:cs="Times New Roman"/>
          <w:sz w:val="28"/>
          <w:szCs w:val="28"/>
        </w:rPr>
        <w:t xml:space="preserve">в отсутствии </w:t>
      </w:r>
      <w:r w:rsidRPr="00850EDA">
        <w:rPr>
          <w:rFonts w:ascii="Times New Roman" w:hAnsi="Times New Roman" w:cs="Times New Roman"/>
          <w:sz w:val="28"/>
          <w:szCs w:val="28"/>
        </w:rPr>
        <w:t>представител</w:t>
      </w:r>
      <w:r w:rsidR="00625EA9">
        <w:rPr>
          <w:rFonts w:ascii="Times New Roman" w:hAnsi="Times New Roman" w:cs="Times New Roman"/>
          <w:sz w:val="28"/>
          <w:szCs w:val="28"/>
        </w:rPr>
        <w:t>ей заявителя -</w:t>
      </w:r>
      <w:r w:rsidRPr="00850EDA">
        <w:rPr>
          <w:rFonts w:ascii="Times New Roman" w:hAnsi="Times New Roman" w:cs="Times New Roman"/>
          <w:sz w:val="28"/>
          <w:szCs w:val="28"/>
        </w:rPr>
        <w:t xml:space="preserve"> </w:t>
      </w:r>
      <w:r w:rsidR="00C06861" w:rsidRPr="00C06861">
        <w:rPr>
          <w:rFonts w:ascii="Times New Roman" w:hAnsi="Times New Roman" w:cs="Times New Roman"/>
          <w:sz w:val="28"/>
          <w:szCs w:val="28"/>
        </w:rPr>
        <w:t xml:space="preserve">Общества с ограниченной ответственностью «Торговый дом «Техногазаппарат» (410004, г. Саратов, Дегтярный 3-й проезд, 21, далее – </w:t>
      </w:r>
      <w:r w:rsidR="00C06861" w:rsidRPr="00C06861">
        <w:rPr>
          <w:rFonts w:ascii="Times New Roman" w:hAnsi="Times New Roman" w:cs="Times New Roman"/>
          <w:b/>
          <w:sz w:val="28"/>
          <w:szCs w:val="28"/>
        </w:rPr>
        <w:t>ООО «ТД «Техногазаппарат»</w:t>
      </w:r>
      <w:r w:rsidR="00C06861" w:rsidRPr="00C06861">
        <w:rPr>
          <w:rFonts w:ascii="Times New Roman" w:hAnsi="Times New Roman" w:cs="Times New Roman"/>
          <w:sz w:val="28"/>
          <w:szCs w:val="28"/>
        </w:rPr>
        <w:t>)</w:t>
      </w:r>
      <w:r w:rsidR="00464AD0" w:rsidRPr="00850EDA">
        <w:rPr>
          <w:rFonts w:ascii="Times New Roman" w:hAnsi="Times New Roman" w:cs="Times New Roman"/>
          <w:sz w:val="28"/>
          <w:szCs w:val="28"/>
        </w:rPr>
        <w:t xml:space="preserve">, уведомлением о поступлении жалобы и о приостановлении торгов до рассмотрения жалобы по существу от </w:t>
      </w:r>
      <w:r w:rsidR="00C06861">
        <w:rPr>
          <w:rFonts w:ascii="Times New Roman" w:hAnsi="Times New Roman" w:cs="Times New Roman"/>
          <w:sz w:val="28"/>
          <w:szCs w:val="28"/>
        </w:rPr>
        <w:t>27</w:t>
      </w:r>
      <w:r w:rsidR="00464AD0" w:rsidRPr="00850EDA">
        <w:rPr>
          <w:rFonts w:ascii="Times New Roman" w:hAnsi="Times New Roman" w:cs="Times New Roman"/>
          <w:sz w:val="28"/>
          <w:szCs w:val="28"/>
        </w:rPr>
        <w:t>.</w:t>
      </w:r>
      <w:r w:rsidR="00C06861">
        <w:rPr>
          <w:rFonts w:ascii="Times New Roman" w:hAnsi="Times New Roman" w:cs="Times New Roman"/>
          <w:sz w:val="28"/>
          <w:szCs w:val="28"/>
        </w:rPr>
        <w:t>11</w:t>
      </w:r>
      <w:r w:rsidR="00464AD0" w:rsidRPr="00850EDA">
        <w:rPr>
          <w:rFonts w:ascii="Times New Roman" w:hAnsi="Times New Roman" w:cs="Times New Roman"/>
          <w:sz w:val="28"/>
          <w:szCs w:val="28"/>
        </w:rPr>
        <w:t>.201</w:t>
      </w:r>
      <w:r w:rsidR="00DF439C">
        <w:rPr>
          <w:rFonts w:ascii="Times New Roman" w:hAnsi="Times New Roman" w:cs="Times New Roman"/>
          <w:sz w:val="28"/>
          <w:szCs w:val="28"/>
        </w:rPr>
        <w:t>5</w:t>
      </w:r>
      <w:r w:rsidR="00464AD0" w:rsidRPr="00850EDA">
        <w:rPr>
          <w:rFonts w:ascii="Times New Roman" w:hAnsi="Times New Roman" w:cs="Times New Roman"/>
          <w:sz w:val="28"/>
          <w:szCs w:val="28"/>
        </w:rPr>
        <w:t>г., надлежащим образом уведомлены о месте и времени рассмотрения жалобы,</w:t>
      </w:r>
      <w:r w:rsidR="00C06861">
        <w:rPr>
          <w:rFonts w:ascii="Times New Roman" w:hAnsi="Times New Roman" w:cs="Times New Roman"/>
          <w:sz w:val="28"/>
          <w:szCs w:val="28"/>
        </w:rPr>
        <w:t xml:space="preserve"> письменного ходатайства не представили,</w:t>
      </w:r>
      <w:r w:rsidR="00464AD0" w:rsidRPr="00850EDA">
        <w:rPr>
          <w:rFonts w:ascii="Times New Roman" w:hAnsi="Times New Roman" w:cs="Times New Roman"/>
          <w:sz w:val="28"/>
          <w:szCs w:val="28"/>
        </w:rPr>
        <w:t xml:space="preserve"> </w:t>
      </w:r>
    </w:p>
    <w:p w:rsidR="004F1A2E" w:rsidRPr="00850EDA" w:rsidRDefault="00940DCF" w:rsidP="00BD0638">
      <w:pPr>
        <w:jc w:val="both"/>
        <w:rPr>
          <w:rFonts w:ascii="Times New Roman" w:hAnsi="Times New Roman" w:cs="Times New Roman"/>
          <w:sz w:val="28"/>
          <w:szCs w:val="28"/>
        </w:rPr>
      </w:pPr>
      <w:r w:rsidRPr="00850EDA">
        <w:rPr>
          <w:rFonts w:ascii="Times New Roman" w:hAnsi="Times New Roman" w:cs="Times New Roman"/>
          <w:sz w:val="28"/>
          <w:szCs w:val="28"/>
        </w:rPr>
        <w:t>р</w:t>
      </w:r>
      <w:r w:rsidR="0053781F" w:rsidRPr="00850EDA">
        <w:rPr>
          <w:rFonts w:ascii="Times New Roman" w:hAnsi="Times New Roman" w:cs="Times New Roman"/>
          <w:sz w:val="28"/>
          <w:szCs w:val="28"/>
        </w:rPr>
        <w:t>ассмотрев</w:t>
      </w:r>
      <w:r w:rsidR="004F1A2E" w:rsidRPr="00850EDA">
        <w:rPr>
          <w:rFonts w:ascii="Times New Roman" w:hAnsi="Times New Roman" w:cs="Times New Roman"/>
          <w:sz w:val="28"/>
          <w:szCs w:val="28"/>
        </w:rPr>
        <w:t xml:space="preserve"> жалобу </w:t>
      </w:r>
      <w:r w:rsidR="00C06861">
        <w:rPr>
          <w:rFonts w:ascii="Times New Roman" w:hAnsi="Times New Roman" w:cs="Times New Roman"/>
          <w:sz w:val="28"/>
          <w:szCs w:val="28"/>
        </w:rPr>
        <w:t>ОО</w:t>
      </w:r>
      <w:r w:rsidR="00464AD0" w:rsidRPr="00850EDA">
        <w:rPr>
          <w:rFonts w:ascii="Times New Roman" w:hAnsi="Times New Roman" w:cs="Times New Roman"/>
          <w:sz w:val="28"/>
          <w:szCs w:val="28"/>
        </w:rPr>
        <w:t>О «</w:t>
      </w:r>
      <w:r w:rsidR="00C06861">
        <w:rPr>
          <w:rFonts w:ascii="Times New Roman" w:hAnsi="Times New Roman" w:cs="Times New Roman"/>
          <w:sz w:val="28"/>
          <w:szCs w:val="28"/>
        </w:rPr>
        <w:t>ТД «Техногазаппарат</w:t>
      </w:r>
      <w:r w:rsidR="00464AD0" w:rsidRPr="00850EDA">
        <w:rPr>
          <w:rFonts w:ascii="Times New Roman" w:hAnsi="Times New Roman" w:cs="Times New Roman"/>
          <w:sz w:val="28"/>
          <w:szCs w:val="28"/>
        </w:rPr>
        <w:t>»</w:t>
      </w:r>
      <w:r w:rsidR="004F1A2E" w:rsidRPr="00850EDA">
        <w:rPr>
          <w:rFonts w:ascii="Times New Roman" w:hAnsi="Times New Roman" w:cs="Times New Roman"/>
          <w:sz w:val="28"/>
          <w:szCs w:val="28"/>
        </w:rPr>
        <w:t xml:space="preserve"> на действия </w:t>
      </w:r>
      <w:r w:rsidR="00464AD0" w:rsidRPr="00850EDA">
        <w:rPr>
          <w:rFonts w:ascii="Times New Roman" w:hAnsi="Times New Roman" w:cs="Times New Roman"/>
          <w:sz w:val="28"/>
          <w:szCs w:val="28"/>
        </w:rPr>
        <w:t xml:space="preserve">организатора торгов </w:t>
      </w:r>
      <w:r w:rsidR="00625EA9">
        <w:rPr>
          <w:rFonts w:ascii="Times New Roman" w:hAnsi="Times New Roman" w:cs="Times New Roman"/>
          <w:sz w:val="28"/>
          <w:szCs w:val="28"/>
        </w:rPr>
        <w:t>ОАО</w:t>
      </w:r>
      <w:r w:rsidR="00464AD0" w:rsidRPr="00850EDA">
        <w:rPr>
          <w:rFonts w:ascii="Times New Roman" w:hAnsi="Times New Roman" w:cs="Times New Roman"/>
          <w:sz w:val="28"/>
          <w:szCs w:val="28"/>
        </w:rPr>
        <w:t xml:space="preserve"> «</w:t>
      </w:r>
      <w:r w:rsidR="00625EA9">
        <w:rPr>
          <w:rFonts w:ascii="Times New Roman" w:hAnsi="Times New Roman" w:cs="Times New Roman"/>
          <w:sz w:val="28"/>
          <w:szCs w:val="28"/>
        </w:rPr>
        <w:t>Чеченгаз</w:t>
      </w:r>
      <w:r w:rsidR="00464AD0" w:rsidRPr="00850EDA">
        <w:rPr>
          <w:rFonts w:ascii="Times New Roman" w:hAnsi="Times New Roman" w:cs="Times New Roman"/>
          <w:sz w:val="28"/>
          <w:szCs w:val="28"/>
        </w:rPr>
        <w:t xml:space="preserve">» при проведении </w:t>
      </w:r>
      <w:r w:rsidR="00625EA9" w:rsidRPr="00625EA9">
        <w:rPr>
          <w:rFonts w:ascii="Times New Roman" w:hAnsi="Times New Roman" w:cs="Times New Roman"/>
          <w:sz w:val="28"/>
          <w:szCs w:val="28"/>
        </w:rPr>
        <w:t xml:space="preserve">открытого запроса предложений </w:t>
      </w:r>
      <w:r w:rsidR="00CF2C30" w:rsidRPr="00CF2C30">
        <w:rPr>
          <w:rFonts w:ascii="Times New Roman" w:hAnsi="Times New Roman" w:cs="Times New Roman"/>
          <w:sz w:val="28"/>
          <w:szCs w:val="28"/>
        </w:rPr>
        <w:t>на поставку ГРПШ</w:t>
      </w:r>
      <w:r w:rsidR="00625EA9" w:rsidRPr="00625EA9">
        <w:rPr>
          <w:rFonts w:ascii="Times New Roman" w:hAnsi="Times New Roman" w:cs="Times New Roman"/>
          <w:sz w:val="28"/>
          <w:szCs w:val="28"/>
        </w:rPr>
        <w:t xml:space="preserve">, </w:t>
      </w:r>
      <w:r w:rsidR="00E62474">
        <w:rPr>
          <w:rFonts w:ascii="Times New Roman" w:hAnsi="Times New Roman" w:cs="Times New Roman"/>
          <w:sz w:val="28"/>
          <w:szCs w:val="28"/>
        </w:rPr>
        <w:t>и</w:t>
      </w:r>
      <w:r w:rsidR="00464AD0" w:rsidRPr="00850EDA">
        <w:rPr>
          <w:rFonts w:ascii="Times New Roman" w:hAnsi="Times New Roman" w:cs="Times New Roman"/>
          <w:sz w:val="28"/>
          <w:szCs w:val="28"/>
        </w:rPr>
        <w:t xml:space="preserve"> </w:t>
      </w:r>
      <w:r w:rsidR="004F1A2E" w:rsidRPr="00850EDA">
        <w:rPr>
          <w:rFonts w:ascii="Times New Roman" w:hAnsi="Times New Roman" w:cs="Times New Roman"/>
          <w:sz w:val="28"/>
          <w:szCs w:val="28"/>
        </w:rPr>
        <w:t>в соответствии со статье</w:t>
      </w:r>
      <w:r w:rsidR="00DF439C">
        <w:rPr>
          <w:rFonts w:ascii="Times New Roman" w:hAnsi="Times New Roman" w:cs="Times New Roman"/>
          <w:sz w:val="28"/>
          <w:szCs w:val="28"/>
        </w:rPr>
        <w:t>й</w:t>
      </w:r>
      <w:r w:rsidR="004F1A2E" w:rsidRPr="00850EDA">
        <w:rPr>
          <w:rFonts w:ascii="Times New Roman" w:hAnsi="Times New Roman" w:cs="Times New Roman"/>
          <w:sz w:val="28"/>
          <w:szCs w:val="28"/>
        </w:rPr>
        <w:t xml:space="preserve"> 18.1 Федерального закона </w:t>
      </w:r>
      <w:r w:rsidR="00464AD0" w:rsidRPr="00850EDA">
        <w:rPr>
          <w:rFonts w:ascii="Times New Roman" w:hAnsi="Times New Roman" w:cs="Times New Roman"/>
          <w:sz w:val="28"/>
          <w:szCs w:val="28"/>
        </w:rPr>
        <w:t xml:space="preserve">от 26.07.2006г. №135-ФЗ </w:t>
      </w:r>
      <w:r w:rsidR="004F1A2E" w:rsidRPr="00850EDA">
        <w:rPr>
          <w:rFonts w:ascii="Times New Roman" w:hAnsi="Times New Roman" w:cs="Times New Roman"/>
          <w:sz w:val="28"/>
          <w:szCs w:val="28"/>
        </w:rPr>
        <w:t>«</w:t>
      </w:r>
      <w:r w:rsidR="00464AD0" w:rsidRPr="00850EDA">
        <w:rPr>
          <w:rFonts w:ascii="Times New Roman" w:hAnsi="Times New Roman" w:cs="Times New Roman"/>
          <w:sz w:val="28"/>
          <w:szCs w:val="28"/>
        </w:rPr>
        <w:t>О з</w:t>
      </w:r>
      <w:r w:rsidR="004F1A2E" w:rsidRPr="00850EDA">
        <w:rPr>
          <w:rFonts w:ascii="Times New Roman" w:hAnsi="Times New Roman" w:cs="Times New Roman"/>
          <w:sz w:val="28"/>
          <w:szCs w:val="28"/>
        </w:rPr>
        <w:t>ащите конкуренции» (далее –</w:t>
      </w:r>
      <w:r w:rsidR="00464AD0" w:rsidRPr="00850EDA">
        <w:rPr>
          <w:rFonts w:ascii="Times New Roman" w:hAnsi="Times New Roman" w:cs="Times New Roman"/>
          <w:sz w:val="28"/>
          <w:szCs w:val="28"/>
        </w:rPr>
        <w:t xml:space="preserve"> </w:t>
      </w:r>
      <w:r w:rsidR="00464AD0" w:rsidRPr="00850EDA">
        <w:rPr>
          <w:rFonts w:ascii="Times New Roman" w:hAnsi="Times New Roman" w:cs="Times New Roman"/>
          <w:b/>
          <w:sz w:val="28"/>
          <w:szCs w:val="28"/>
        </w:rPr>
        <w:t>Федеральный з</w:t>
      </w:r>
      <w:r w:rsidR="004F1A2E" w:rsidRPr="00850EDA">
        <w:rPr>
          <w:rFonts w:ascii="Times New Roman" w:hAnsi="Times New Roman" w:cs="Times New Roman"/>
          <w:b/>
          <w:sz w:val="28"/>
          <w:szCs w:val="28"/>
        </w:rPr>
        <w:t xml:space="preserve">акон </w:t>
      </w:r>
      <w:r w:rsidR="00464AD0" w:rsidRPr="00850EDA">
        <w:rPr>
          <w:rFonts w:ascii="Times New Roman" w:hAnsi="Times New Roman" w:cs="Times New Roman"/>
          <w:b/>
          <w:sz w:val="28"/>
          <w:szCs w:val="28"/>
        </w:rPr>
        <w:t>«О</w:t>
      </w:r>
      <w:r w:rsidR="004F1A2E" w:rsidRPr="00850EDA">
        <w:rPr>
          <w:rFonts w:ascii="Times New Roman" w:hAnsi="Times New Roman" w:cs="Times New Roman"/>
          <w:b/>
          <w:sz w:val="28"/>
          <w:szCs w:val="28"/>
        </w:rPr>
        <w:t xml:space="preserve"> защите конкуренции</w:t>
      </w:r>
      <w:r w:rsidR="00464AD0" w:rsidRPr="00850EDA">
        <w:rPr>
          <w:rFonts w:ascii="Times New Roman" w:hAnsi="Times New Roman" w:cs="Times New Roman"/>
          <w:b/>
          <w:sz w:val="28"/>
          <w:szCs w:val="28"/>
        </w:rPr>
        <w:t>»</w:t>
      </w:r>
      <w:r w:rsidR="004F1A2E" w:rsidRPr="00850EDA">
        <w:rPr>
          <w:rFonts w:ascii="Times New Roman" w:hAnsi="Times New Roman" w:cs="Times New Roman"/>
          <w:sz w:val="28"/>
          <w:szCs w:val="28"/>
        </w:rPr>
        <w:t>)</w:t>
      </w:r>
      <w:r w:rsidR="00CF2C30">
        <w:rPr>
          <w:rFonts w:ascii="Times New Roman" w:hAnsi="Times New Roman" w:cs="Times New Roman"/>
          <w:sz w:val="28"/>
          <w:szCs w:val="28"/>
        </w:rPr>
        <w:t>,</w:t>
      </w:r>
    </w:p>
    <w:p w:rsidR="001E7AB7" w:rsidRPr="00850EDA" w:rsidRDefault="004F1A2E" w:rsidP="00850EDA">
      <w:pPr>
        <w:tabs>
          <w:tab w:val="left" w:pos="3450"/>
        </w:tabs>
        <w:jc w:val="center"/>
        <w:rPr>
          <w:rFonts w:ascii="Times New Roman" w:hAnsi="Times New Roman" w:cs="Times New Roman"/>
          <w:b/>
          <w:sz w:val="28"/>
          <w:szCs w:val="28"/>
        </w:rPr>
      </w:pPr>
      <w:r w:rsidRPr="00850EDA">
        <w:rPr>
          <w:rFonts w:ascii="Times New Roman" w:hAnsi="Times New Roman" w:cs="Times New Roman"/>
          <w:b/>
          <w:sz w:val="28"/>
          <w:szCs w:val="28"/>
        </w:rPr>
        <w:t>УСТАНОВИЛА:</w:t>
      </w:r>
    </w:p>
    <w:p w:rsidR="00400317" w:rsidRPr="00850EDA" w:rsidRDefault="00464AD0" w:rsidP="00850EDA">
      <w:pPr>
        <w:tabs>
          <w:tab w:val="left" w:pos="709"/>
        </w:tabs>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w:t>
      </w:r>
      <w:r w:rsidR="00625EA9">
        <w:rPr>
          <w:rFonts w:ascii="Times New Roman" w:hAnsi="Times New Roman" w:cs="Times New Roman"/>
          <w:sz w:val="28"/>
          <w:szCs w:val="28"/>
        </w:rPr>
        <w:t>ОАО «Чеченгаз»</w:t>
      </w:r>
      <w:r w:rsidRPr="00850EDA">
        <w:rPr>
          <w:rFonts w:ascii="Times New Roman" w:hAnsi="Times New Roman" w:cs="Times New Roman"/>
          <w:sz w:val="28"/>
          <w:szCs w:val="28"/>
        </w:rPr>
        <w:t xml:space="preserve"> </w:t>
      </w:r>
      <w:r w:rsidR="0071454B" w:rsidRPr="00850EDA">
        <w:rPr>
          <w:rFonts w:ascii="Times New Roman" w:hAnsi="Times New Roman" w:cs="Times New Roman"/>
          <w:sz w:val="28"/>
          <w:szCs w:val="28"/>
        </w:rPr>
        <w:t xml:space="preserve">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0071454B" w:rsidRPr="00850EDA">
          <w:rPr>
            <w:rStyle w:val="a3"/>
            <w:rFonts w:ascii="Times New Roman" w:hAnsi="Times New Roman" w:cs="Times New Roman"/>
            <w:sz w:val="28"/>
            <w:szCs w:val="28"/>
          </w:rPr>
          <w:t>www.zakupki.gov.ru</w:t>
        </w:r>
      </w:hyperlink>
      <w:r w:rsidR="0071454B" w:rsidRPr="00850EDA">
        <w:rPr>
          <w:rFonts w:ascii="Times New Roman" w:hAnsi="Times New Roman" w:cs="Times New Roman"/>
          <w:sz w:val="28"/>
          <w:szCs w:val="28"/>
        </w:rPr>
        <w:t xml:space="preserve"> (далее - </w:t>
      </w:r>
      <w:r w:rsidR="0071454B" w:rsidRPr="00850EDA">
        <w:rPr>
          <w:rFonts w:ascii="Times New Roman" w:hAnsi="Times New Roman" w:cs="Times New Roman"/>
          <w:b/>
          <w:sz w:val="28"/>
          <w:szCs w:val="28"/>
        </w:rPr>
        <w:t>Официальный сайт</w:t>
      </w:r>
      <w:r w:rsidR="0071454B" w:rsidRPr="00850EDA">
        <w:rPr>
          <w:rFonts w:ascii="Times New Roman" w:hAnsi="Times New Roman" w:cs="Times New Roman"/>
          <w:sz w:val="28"/>
          <w:szCs w:val="28"/>
        </w:rPr>
        <w:t xml:space="preserve">) было размещено извещение о проведении закупки </w:t>
      </w:r>
      <w:r w:rsidR="00625EA9">
        <w:rPr>
          <w:rFonts w:ascii="Times New Roman" w:hAnsi="Times New Roman" w:cs="Times New Roman"/>
          <w:sz w:val="28"/>
          <w:szCs w:val="28"/>
        </w:rPr>
        <w:t xml:space="preserve">в форме </w:t>
      </w:r>
      <w:r w:rsidR="00625EA9" w:rsidRPr="00625EA9">
        <w:rPr>
          <w:rFonts w:ascii="Times New Roman" w:hAnsi="Times New Roman" w:cs="Times New Roman"/>
          <w:sz w:val="28"/>
          <w:szCs w:val="28"/>
        </w:rPr>
        <w:t xml:space="preserve">открытого запроса предложений </w:t>
      </w:r>
      <w:r w:rsidR="00CF2C30" w:rsidRPr="00CF2C30">
        <w:rPr>
          <w:rFonts w:ascii="Times New Roman" w:hAnsi="Times New Roman" w:cs="Times New Roman"/>
          <w:sz w:val="28"/>
          <w:szCs w:val="28"/>
        </w:rPr>
        <w:t>на поставку ГРПШ, на начальную (максимальную) цену предмета закупки 19 485 200, 00 рублей (Реестровый номер 31502941003)</w:t>
      </w:r>
      <w:r w:rsidR="00400317" w:rsidRPr="00850EDA">
        <w:rPr>
          <w:rFonts w:ascii="Times New Roman" w:hAnsi="Times New Roman" w:cs="Times New Roman"/>
          <w:sz w:val="28"/>
          <w:szCs w:val="28"/>
        </w:rPr>
        <w:t xml:space="preserve"> (далее – </w:t>
      </w:r>
      <w:r w:rsidR="00625EA9">
        <w:rPr>
          <w:rFonts w:ascii="Times New Roman" w:hAnsi="Times New Roman" w:cs="Times New Roman"/>
          <w:b/>
          <w:sz w:val="28"/>
          <w:szCs w:val="28"/>
        </w:rPr>
        <w:t>Запрос предложений</w:t>
      </w:r>
      <w:r w:rsidR="00400317" w:rsidRPr="00850EDA">
        <w:rPr>
          <w:rFonts w:ascii="Times New Roman" w:hAnsi="Times New Roman" w:cs="Times New Roman"/>
          <w:sz w:val="28"/>
          <w:szCs w:val="28"/>
        </w:rPr>
        <w:t>).</w:t>
      </w:r>
    </w:p>
    <w:p w:rsidR="005F0731" w:rsidRDefault="00400317" w:rsidP="00850EDA">
      <w:pPr>
        <w:tabs>
          <w:tab w:val="left" w:pos="709"/>
        </w:tabs>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w:t>
      </w:r>
      <w:r w:rsidR="00FF35F2" w:rsidRPr="00850EDA">
        <w:rPr>
          <w:rFonts w:ascii="Times New Roman" w:hAnsi="Times New Roman" w:cs="Times New Roman"/>
          <w:sz w:val="28"/>
          <w:szCs w:val="28"/>
        </w:rPr>
        <w:t>Согласно</w:t>
      </w:r>
      <w:r w:rsidR="005C2EED" w:rsidRPr="00850EDA">
        <w:rPr>
          <w:rFonts w:ascii="Times New Roman" w:hAnsi="Times New Roman" w:cs="Times New Roman"/>
          <w:sz w:val="28"/>
          <w:szCs w:val="28"/>
        </w:rPr>
        <w:t xml:space="preserve"> </w:t>
      </w:r>
      <w:r w:rsidR="0095251C">
        <w:rPr>
          <w:rFonts w:ascii="Times New Roman" w:hAnsi="Times New Roman" w:cs="Times New Roman"/>
          <w:sz w:val="28"/>
          <w:szCs w:val="28"/>
        </w:rPr>
        <w:t>П</w:t>
      </w:r>
      <w:r w:rsidR="005C2EED" w:rsidRPr="00850EDA">
        <w:rPr>
          <w:rFonts w:ascii="Times New Roman" w:hAnsi="Times New Roman" w:cs="Times New Roman"/>
          <w:sz w:val="28"/>
          <w:szCs w:val="28"/>
        </w:rPr>
        <w:t xml:space="preserve">ротокола </w:t>
      </w:r>
      <w:r w:rsidR="0024612B">
        <w:rPr>
          <w:rFonts w:ascii="Times New Roman" w:hAnsi="Times New Roman" w:cs="Times New Roman"/>
          <w:sz w:val="28"/>
          <w:szCs w:val="28"/>
        </w:rPr>
        <w:t xml:space="preserve">№1 </w:t>
      </w:r>
      <w:r w:rsidR="009D6755">
        <w:rPr>
          <w:rFonts w:ascii="Times New Roman" w:hAnsi="Times New Roman" w:cs="Times New Roman"/>
          <w:sz w:val="28"/>
          <w:szCs w:val="28"/>
        </w:rPr>
        <w:t>вскрытия конвертов в торговой процедуре «Запрос предложений №</w:t>
      </w:r>
      <w:r w:rsidR="002776C6">
        <w:rPr>
          <w:rFonts w:ascii="Times New Roman" w:hAnsi="Times New Roman" w:cs="Times New Roman"/>
          <w:sz w:val="28"/>
          <w:szCs w:val="28"/>
        </w:rPr>
        <w:t>7</w:t>
      </w:r>
      <w:r w:rsidR="009D6755">
        <w:rPr>
          <w:rFonts w:ascii="Times New Roman" w:hAnsi="Times New Roman" w:cs="Times New Roman"/>
          <w:sz w:val="28"/>
          <w:szCs w:val="28"/>
        </w:rPr>
        <w:t xml:space="preserve">» </w:t>
      </w:r>
      <w:r w:rsidR="00DF439C">
        <w:rPr>
          <w:rFonts w:ascii="Times New Roman" w:hAnsi="Times New Roman" w:cs="Times New Roman"/>
          <w:sz w:val="28"/>
          <w:szCs w:val="28"/>
        </w:rPr>
        <w:t xml:space="preserve">от </w:t>
      </w:r>
      <w:r w:rsidR="002776C6">
        <w:rPr>
          <w:rFonts w:ascii="Times New Roman" w:hAnsi="Times New Roman" w:cs="Times New Roman"/>
          <w:sz w:val="28"/>
          <w:szCs w:val="28"/>
        </w:rPr>
        <w:t>23</w:t>
      </w:r>
      <w:r w:rsidR="00DF439C">
        <w:rPr>
          <w:rFonts w:ascii="Times New Roman" w:hAnsi="Times New Roman" w:cs="Times New Roman"/>
          <w:sz w:val="28"/>
          <w:szCs w:val="28"/>
        </w:rPr>
        <w:t>.</w:t>
      </w:r>
      <w:r w:rsidR="0024612B">
        <w:rPr>
          <w:rFonts w:ascii="Times New Roman" w:hAnsi="Times New Roman" w:cs="Times New Roman"/>
          <w:sz w:val="28"/>
          <w:szCs w:val="28"/>
        </w:rPr>
        <w:t>11</w:t>
      </w:r>
      <w:r w:rsidR="00DF439C">
        <w:rPr>
          <w:rFonts w:ascii="Times New Roman" w:hAnsi="Times New Roman" w:cs="Times New Roman"/>
          <w:sz w:val="28"/>
          <w:szCs w:val="28"/>
        </w:rPr>
        <w:t xml:space="preserve">.2015г. </w:t>
      </w:r>
      <w:r w:rsidR="0095251C">
        <w:rPr>
          <w:rFonts w:ascii="Times New Roman" w:hAnsi="Times New Roman" w:cs="Times New Roman"/>
          <w:sz w:val="28"/>
          <w:szCs w:val="28"/>
        </w:rPr>
        <w:t xml:space="preserve">(далее – </w:t>
      </w:r>
      <w:r w:rsidR="0095251C" w:rsidRPr="0095251C">
        <w:rPr>
          <w:rFonts w:ascii="Times New Roman" w:hAnsi="Times New Roman" w:cs="Times New Roman"/>
          <w:b/>
          <w:sz w:val="28"/>
          <w:szCs w:val="28"/>
        </w:rPr>
        <w:t xml:space="preserve">Протокол </w:t>
      </w:r>
      <w:r w:rsidR="005F0731">
        <w:rPr>
          <w:rFonts w:ascii="Times New Roman" w:hAnsi="Times New Roman" w:cs="Times New Roman"/>
          <w:b/>
          <w:sz w:val="28"/>
          <w:szCs w:val="28"/>
        </w:rPr>
        <w:t>№</w:t>
      </w:r>
      <w:r w:rsidR="0024612B">
        <w:rPr>
          <w:rFonts w:ascii="Times New Roman" w:hAnsi="Times New Roman" w:cs="Times New Roman"/>
          <w:b/>
          <w:sz w:val="28"/>
          <w:szCs w:val="28"/>
        </w:rPr>
        <w:t>1</w:t>
      </w:r>
      <w:r w:rsidR="0095251C">
        <w:rPr>
          <w:rFonts w:ascii="Times New Roman" w:hAnsi="Times New Roman" w:cs="Times New Roman"/>
          <w:sz w:val="28"/>
          <w:szCs w:val="28"/>
        </w:rPr>
        <w:t>)</w:t>
      </w:r>
      <w:r w:rsidR="005C2EED" w:rsidRPr="00850EDA">
        <w:rPr>
          <w:rFonts w:ascii="Times New Roman" w:hAnsi="Times New Roman" w:cs="Times New Roman"/>
          <w:sz w:val="28"/>
          <w:szCs w:val="28"/>
        </w:rPr>
        <w:t xml:space="preserve">, до окончания срока подачи заявок на участие в </w:t>
      </w:r>
      <w:r w:rsidR="005F0731">
        <w:rPr>
          <w:rFonts w:ascii="Times New Roman" w:hAnsi="Times New Roman" w:cs="Times New Roman"/>
          <w:sz w:val="28"/>
          <w:szCs w:val="28"/>
        </w:rPr>
        <w:t>Запросе предложений</w:t>
      </w:r>
      <w:r w:rsidR="005C2EED" w:rsidRPr="00850EDA">
        <w:rPr>
          <w:rFonts w:ascii="Times New Roman" w:hAnsi="Times New Roman" w:cs="Times New Roman"/>
          <w:sz w:val="28"/>
          <w:szCs w:val="28"/>
        </w:rPr>
        <w:t>, поступил</w:t>
      </w:r>
      <w:r w:rsidR="00C705C8">
        <w:rPr>
          <w:rFonts w:ascii="Times New Roman" w:hAnsi="Times New Roman" w:cs="Times New Roman"/>
          <w:sz w:val="28"/>
          <w:szCs w:val="28"/>
        </w:rPr>
        <w:t>о</w:t>
      </w:r>
      <w:r w:rsidR="005C2EED" w:rsidRPr="00850EDA">
        <w:rPr>
          <w:rFonts w:ascii="Times New Roman" w:hAnsi="Times New Roman" w:cs="Times New Roman"/>
          <w:sz w:val="28"/>
          <w:szCs w:val="28"/>
        </w:rPr>
        <w:t xml:space="preserve"> </w:t>
      </w:r>
      <w:r w:rsidR="005F0731">
        <w:rPr>
          <w:rFonts w:ascii="Times New Roman" w:hAnsi="Times New Roman" w:cs="Times New Roman"/>
          <w:sz w:val="28"/>
          <w:szCs w:val="28"/>
        </w:rPr>
        <w:t>две</w:t>
      </w:r>
      <w:r w:rsidR="00234F3C">
        <w:rPr>
          <w:rFonts w:ascii="Times New Roman" w:hAnsi="Times New Roman" w:cs="Times New Roman"/>
          <w:sz w:val="28"/>
          <w:szCs w:val="28"/>
        </w:rPr>
        <w:t xml:space="preserve"> </w:t>
      </w:r>
      <w:r w:rsidR="005C2EED" w:rsidRPr="00850EDA">
        <w:rPr>
          <w:rFonts w:ascii="Times New Roman" w:hAnsi="Times New Roman" w:cs="Times New Roman"/>
          <w:sz w:val="28"/>
          <w:szCs w:val="28"/>
        </w:rPr>
        <w:t>заявк</w:t>
      </w:r>
      <w:r w:rsidR="005F0731">
        <w:rPr>
          <w:rFonts w:ascii="Times New Roman" w:hAnsi="Times New Roman" w:cs="Times New Roman"/>
          <w:sz w:val="28"/>
          <w:szCs w:val="28"/>
        </w:rPr>
        <w:t xml:space="preserve">и, от участников закупки – </w:t>
      </w:r>
      <w:r w:rsidR="0024612B">
        <w:rPr>
          <w:rFonts w:ascii="Times New Roman" w:hAnsi="Times New Roman" w:cs="Times New Roman"/>
          <w:sz w:val="28"/>
          <w:szCs w:val="28"/>
        </w:rPr>
        <w:t xml:space="preserve">ООО «Первая Газовая Компания», </w:t>
      </w:r>
      <w:r w:rsidR="005F0731">
        <w:rPr>
          <w:rFonts w:ascii="Times New Roman" w:hAnsi="Times New Roman" w:cs="Times New Roman"/>
          <w:sz w:val="28"/>
          <w:szCs w:val="28"/>
        </w:rPr>
        <w:t>ООО «</w:t>
      </w:r>
      <w:r w:rsidR="0024612B">
        <w:rPr>
          <w:rFonts w:ascii="Times New Roman" w:hAnsi="Times New Roman" w:cs="Times New Roman"/>
          <w:sz w:val="28"/>
          <w:szCs w:val="28"/>
        </w:rPr>
        <w:t>Эделком</w:t>
      </w:r>
      <w:r w:rsidR="005F0731">
        <w:rPr>
          <w:rFonts w:ascii="Times New Roman" w:hAnsi="Times New Roman" w:cs="Times New Roman"/>
          <w:sz w:val="28"/>
          <w:szCs w:val="28"/>
        </w:rPr>
        <w:t>»</w:t>
      </w:r>
      <w:r w:rsidR="0024612B">
        <w:rPr>
          <w:rFonts w:ascii="Times New Roman" w:hAnsi="Times New Roman" w:cs="Times New Roman"/>
          <w:sz w:val="28"/>
          <w:szCs w:val="28"/>
        </w:rPr>
        <w:t>, ООО «Торговый дом «Астин Групп»</w:t>
      </w:r>
      <w:r w:rsidR="005F0731">
        <w:rPr>
          <w:rFonts w:ascii="Times New Roman" w:hAnsi="Times New Roman" w:cs="Times New Roman"/>
          <w:sz w:val="28"/>
          <w:szCs w:val="28"/>
        </w:rPr>
        <w:t xml:space="preserve"> и </w:t>
      </w:r>
      <w:r w:rsidR="0024612B">
        <w:rPr>
          <w:rFonts w:ascii="Times New Roman" w:hAnsi="Times New Roman" w:cs="Times New Roman"/>
          <w:sz w:val="28"/>
          <w:szCs w:val="28"/>
        </w:rPr>
        <w:t>ОО</w:t>
      </w:r>
      <w:r w:rsidR="005F0731">
        <w:rPr>
          <w:rFonts w:ascii="Times New Roman" w:hAnsi="Times New Roman" w:cs="Times New Roman"/>
          <w:sz w:val="28"/>
          <w:szCs w:val="28"/>
        </w:rPr>
        <w:t>О «</w:t>
      </w:r>
      <w:r w:rsidR="0024612B">
        <w:rPr>
          <w:rFonts w:ascii="Times New Roman" w:hAnsi="Times New Roman" w:cs="Times New Roman"/>
          <w:sz w:val="28"/>
          <w:szCs w:val="28"/>
        </w:rPr>
        <w:t>Торговый дом «Техногазаппарат</w:t>
      </w:r>
      <w:r w:rsidR="005F0731">
        <w:rPr>
          <w:rFonts w:ascii="Times New Roman" w:hAnsi="Times New Roman" w:cs="Times New Roman"/>
          <w:sz w:val="28"/>
          <w:szCs w:val="28"/>
        </w:rPr>
        <w:t>».</w:t>
      </w:r>
    </w:p>
    <w:p w:rsidR="000139B3" w:rsidRDefault="005F0731" w:rsidP="005F0731">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проведения процедуры рассмотрения заявок</w:t>
      </w:r>
      <w:r w:rsidR="0024612B">
        <w:rPr>
          <w:rFonts w:ascii="Times New Roman" w:hAnsi="Times New Roman" w:cs="Times New Roman"/>
          <w:sz w:val="28"/>
          <w:szCs w:val="28"/>
        </w:rPr>
        <w:t xml:space="preserve"> и оценки и сопоставления представленных предложений</w:t>
      </w:r>
      <w:r>
        <w:rPr>
          <w:rFonts w:ascii="Times New Roman" w:hAnsi="Times New Roman" w:cs="Times New Roman"/>
          <w:sz w:val="28"/>
          <w:szCs w:val="28"/>
        </w:rPr>
        <w:t>, согласно Протокола №</w:t>
      </w:r>
      <w:r w:rsidR="0024612B">
        <w:rPr>
          <w:rFonts w:ascii="Times New Roman" w:hAnsi="Times New Roman" w:cs="Times New Roman"/>
          <w:sz w:val="28"/>
          <w:szCs w:val="28"/>
        </w:rPr>
        <w:t>2</w:t>
      </w:r>
      <w:r>
        <w:rPr>
          <w:rFonts w:ascii="Times New Roman" w:hAnsi="Times New Roman" w:cs="Times New Roman"/>
          <w:sz w:val="28"/>
          <w:szCs w:val="28"/>
        </w:rPr>
        <w:t xml:space="preserve"> рассмотрения заявок участников открытого запроса предложений №</w:t>
      </w:r>
      <w:r w:rsidR="0024612B">
        <w:rPr>
          <w:rFonts w:ascii="Times New Roman" w:hAnsi="Times New Roman" w:cs="Times New Roman"/>
          <w:sz w:val="28"/>
          <w:szCs w:val="28"/>
        </w:rPr>
        <w:t>7»</w:t>
      </w:r>
      <w:r>
        <w:rPr>
          <w:rFonts w:ascii="Times New Roman" w:hAnsi="Times New Roman" w:cs="Times New Roman"/>
          <w:sz w:val="28"/>
          <w:szCs w:val="28"/>
        </w:rPr>
        <w:t xml:space="preserve"> от </w:t>
      </w:r>
      <w:r w:rsidR="0024612B">
        <w:rPr>
          <w:rFonts w:ascii="Times New Roman" w:hAnsi="Times New Roman" w:cs="Times New Roman"/>
          <w:sz w:val="28"/>
          <w:szCs w:val="28"/>
        </w:rPr>
        <w:lastRenderedPageBreak/>
        <w:t>24</w:t>
      </w:r>
      <w:r>
        <w:rPr>
          <w:rFonts w:ascii="Times New Roman" w:hAnsi="Times New Roman" w:cs="Times New Roman"/>
          <w:sz w:val="28"/>
          <w:szCs w:val="28"/>
        </w:rPr>
        <w:t>.</w:t>
      </w:r>
      <w:r w:rsidR="0024612B">
        <w:rPr>
          <w:rFonts w:ascii="Times New Roman" w:hAnsi="Times New Roman" w:cs="Times New Roman"/>
          <w:sz w:val="28"/>
          <w:szCs w:val="28"/>
        </w:rPr>
        <w:t>11</w:t>
      </w:r>
      <w:r>
        <w:rPr>
          <w:rFonts w:ascii="Times New Roman" w:hAnsi="Times New Roman" w:cs="Times New Roman"/>
          <w:sz w:val="28"/>
          <w:szCs w:val="28"/>
        </w:rPr>
        <w:t xml:space="preserve">.2015г., </w:t>
      </w:r>
      <w:r w:rsidRPr="005F0731">
        <w:rPr>
          <w:rFonts w:ascii="Times New Roman" w:hAnsi="Times New Roman" w:cs="Times New Roman"/>
          <w:sz w:val="28"/>
          <w:szCs w:val="28"/>
        </w:rPr>
        <w:t xml:space="preserve">(далее – </w:t>
      </w:r>
      <w:r w:rsidRPr="005F0731">
        <w:rPr>
          <w:rFonts w:ascii="Times New Roman" w:hAnsi="Times New Roman" w:cs="Times New Roman"/>
          <w:b/>
          <w:sz w:val="28"/>
          <w:szCs w:val="28"/>
        </w:rPr>
        <w:t>Протокол №</w:t>
      </w:r>
      <w:r>
        <w:rPr>
          <w:rFonts w:ascii="Times New Roman" w:hAnsi="Times New Roman" w:cs="Times New Roman"/>
          <w:b/>
          <w:sz w:val="28"/>
          <w:szCs w:val="28"/>
        </w:rPr>
        <w:t>2</w:t>
      </w:r>
      <w:r w:rsidRPr="005F0731">
        <w:rPr>
          <w:rFonts w:ascii="Times New Roman" w:hAnsi="Times New Roman" w:cs="Times New Roman"/>
          <w:sz w:val="28"/>
          <w:szCs w:val="28"/>
        </w:rPr>
        <w:t>)</w:t>
      </w:r>
      <w:r>
        <w:rPr>
          <w:rFonts w:ascii="Times New Roman" w:hAnsi="Times New Roman" w:cs="Times New Roman"/>
          <w:sz w:val="28"/>
          <w:szCs w:val="28"/>
        </w:rPr>
        <w:t xml:space="preserve"> </w:t>
      </w:r>
      <w:r w:rsidR="0024612B">
        <w:rPr>
          <w:rFonts w:ascii="Times New Roman" w:hAnsi="Times New Roman" w:cs="Times New Roman"/>
          <w:sz w:val="28"/>
          <w:szCs w:val="28"/>
        </w:rPr>
        <w:t xml:space="preserve">победителем процедуры закупки был признана участник </w:t>
      </w:r>
      <w:r w:rsidR="00BF3F8C">
        <w:rPr>
          <w:rFonts w:ascii="Times New Roman" w:hAnsi="Times New Roman" w:cs="Times New Roman"/>
          <w:sz w:val="28"/>
          <w:szCs w:val="28"/>
        </w:rPr>
        <w:t>ООО «Эделком»</w:t>
      </w:r>
      <w:r>
        <w:rPr>
          <w:rFonts w:ascii="Times New Roman" w:hAnsi="Times New Roman" w:cs="Times New Roman"/>
          <w:sz w:val="28"/>
          <w:szCs w:val="28"/>
        </w:rPr>
        <w:t>.</w:t>
      </w:r>
    </w:p>
    <w:p w:rsidR="00AE1C17" w:rsidRPr="00850EDA" w:rsidRDefault="000139B3" w:rsidP="00850EDA">
      <w:pPr>
        <w:tabs>
          <w:tab w:val="left" w:pos="709"/>
        </w:tabs>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w:t>
      </w:r>
    </w:p>
    <w:p w:rsidR="00AE1C17" w:rsidRPr="00850EDA" w:rsidRDefault="00AE1C17" w:rsidP="00850EDA">
      <w:pPr>
        <w:jc w:val="both"/>
        <w:rPr>
          <w:rFonts w:ascii="Times New Roman" w:eastAsia="Times New Roman" w:hAnsi="Times New Roman" w:cs="Times New Roman"/>
          <w:sz w:val="28"/>
          <w:szCs w:val="28"/>
          <w:lang w:eastAsia="ru-RU"/>
        </w:rPr>
      </w:pPr>
      <w:r w:rsidRPr="00850EDA">
        <w:rPr>
          <w:rFonts w:ascii="Times New Roman" w:hAnsi="Times New Roman" w:cs="Times New Roman"/>
          <w:sz w:val="28"/>
          <w:szCs w:val="28"/>
        </w:rPr>
        <w:t xml:space="preserve">     По мнению </w:t>
      </w:r>
      <w:r w:rsidR="00BF3F8C">
        <w:rPr>
          <w:rFonts w:ascii="Times New Roman" w:hAnsi="Times New Roman" w:cs="Times New Roman"/>
          <w:sz w:val="28"/>
          <w:szCs w:val="28"/>
        </w:rPr>
        <w:t>ОО</w:t>
      </w:r>
      <w:r w:rsidRPr="00850EDA">
        <w:rPr>
          <w:rFonts w:ascii="Times New Roman" w:hAnsi="Times New Roman" w:cs="Times New Roman"/>
          <w:sz w:val="28"/>
          <w:szCs w:val="28"/>
        </w:rPr>
        <w:t>О «</w:t>
      </w:r>
      <w:r w:rsidR="00BF3F8C">
        <w:rPr>
          <w:rFonts w:ascii="Times New Roman" w:hAnsi="Times New Roman" w:cs="Times New Roman"/>
          <w:sz w:val="28"/>
          <w:szCs w:val="28"/>
        </w:rPr>
        <w:t>ТД «Техногазаппарат»</w:t>
      </w:r>
      <w:r w:rsidRPr="00850EDA">
        <w:rPr>
          <w:rFonts w:ascii="Times New Roman" w:hAnsi="Times New Roman" w:cs="Times New Roman"/>
          <w:sz w:val="28"/>
          <w:szCs w:val="28"/>
        </w:rPr>
        <w:t xml:space="preserve"> </w:t>
      </w:r>
      <w:r w:rsidRPr="00850EDA">
        <w:rPr>
          <w:rFonts w:ascii="Times New Roman" w:eastAsia="Times New Roman" w:hAnsi="Times New Roman" w:cs="Times New Roman"/>
          <w:sz w:val="28"/>
          <w:szCs w:val="28"/>
          <w:lang w:eastAsia="ru-RU"/>
        </w:rPr>
        <w:t xml:space="preserve">его права нарушены следующими действиями </w:t>
      </w:r>
      <w:r w:rsidR="005F0731">
        <w:rPr>
          <w:rFonts w:ascii="Times New Roman" w:eastAsia="Times New Roman" w:hAnsi="Times New Roman" w:cs="Times New Roman"/>
          <w:sz w:val="28"/>
          <w:szCs w:val="28"/>
          <w:lang w:eastAsia="ru-RU"/>
        </w:rPr>
        <w:t>ОАО «Чеченгаз»</w:t>
      </w:r>
      <w:r w:rsidRPr="00850EDA">
        <w:rPr>
          <w:rFonts w:ascii="Times New Roman" w:eastAsia="Times New Roman" w:hAnsi="Times New Roman" w:cs="Times New Roman"/>
          <w:sz w:val="28"/>
          <w:szCs w:val="28"/>
          <w:lang w:eastAsia="ru-RU"/>
        </w:rPr>
        <w:t>:</w:t>
      </w:r>
    </w:p>
    <w:p w:rsidR="00AE1C17" w:rsidRPr="00850EDA" w:rsidRDefault="00AE1C17" w:rsidP="009B1E8C">
      <w:pPr>
        <w:numPr>
          <w:ilvl w:val="0"/>
          <w:numId w:val="5"/>
        </w:numPr>
        <w:spacing w:after="0"/>
        <w:jc w:val="both"/>
        <w:rPr>
          <w:rFonts w:ascii="Times New Roman" w:eastAsia="Times New Roman" w:hAnsi="Times New Roman" w:cs="Times New Roman"/>
          <w:sz w:val="28"/>
          <w:szCs w:val="28"/>
          <w:lang w:eastAsia="ru-RU"/>
        </w:rPr>
      </w:pPr>
      <w:r w:rsidRPr="00850EDA">
        <w:rPr>
          <w:rFonts w:ascii="Times New Roman" w:eastAsia="Times New Roman" w:hAnsi="Times New Roman" w:cs="Times New Roman"/>
          <w:sz w:val="28"/>
          <w:szCs w:val="28"/>
          <w:lang w:eastAsia="ru-RU"/>
        </w:rPr>
        <w:t>Нарушение требования пункта 2 части 1 и части 6 статьи 3</w:t>
      </w:r>
      <w:r w:rsidR="00BF3F8C">
        <w:rPr>
          <w:rFonts w:ascii="Times New Roman" w:eastAsia="Times New Roman" w:hAnsi="Times New Roman" w:cs="Times New Roman"/>
          <w:sz w:val="28"/>
          <w:szCs w:val="28"/>
          <w:lang w:eastAsia="ru-RU"/>
        </w:rPr>
        <w:t xml:space="preserve">, части 11 статьи 4 </w:t>
      </w:r>
      <w:r w:rsidR="00D21290" w:rsidRPr="00850EDA">
        <w:rPr>
          <w:rFonts w:ascii="Times New Roman" w:eastAsia="Times New Roman" w:hAnsi="Times New Roman" w:cs="Times New Roman"/>
          <w:sz w:val="28"/>
          <w:szCs w:val="28"/>
          <w:lang w:eastAsia="ru-RU"/>
        </w:rPr>
        <w:t xml:space="preserve">Федерального закона от 18.07.2011г. №223-ФЗ «О закупках товаров, работ, услуг отдельными видами юридических лиц» (далее – </w:t>
      </w:r>
      <w:r w:rsidR="00D21290" w:rsidRPr="00850EDA">
        <w:rPr>
          <w:rFonts w:ascii="Times New Roman" w:eastAsia="Times New Roman" w:hAnsi="Times New Roman" w:cs="Times New Roman"/>
          <w:b/>
          <w:sz w:val="28"/>
          <w:szCs w:val="28"/>
          <w:lang w:eastAsia="ru-RU"/>
        </w:rPr>
        <w:t>Федеральный закон «О закупках …»</w:t>
      </w:r>
      <w:r w:rsidR="00D21290" w:rsidRPr="00850EDA">
        <w:rPr>
          <w:rFonts w:ascii="Times New Roman" w:eastAsia="Times New Roman" w:hAnsi="Times New Roman" w:cs="Times New Roman"/>
          <w:sz w:val="28"/>
          <w:szCs w:val="28"/>
          <w:lang w:eastAsia="ru-RU"/>
        </w:rPr>
        <w:t xml:space="preserve">) </w:t>
      </w:r>
      <w:r w:rsidR="00BF3F8C">
        <w:rPr>
          <w:rFonts w:ascii="Times New Roman" w:eastAsia="Times New Roman" w:hAnsi="Times New Roman" w:cs="Times New Roman"/>
          <w:sz w:val="28"/>
          <w:szCs w:val="28"/>
          <w:lang w:eastAsia="ru-RU"/>
        </w:rPr>
        <w:t>в части</w:t>
      </w:r>
      <w:r w:rsidR="00BF3F8C" w:rsidRPr="00BF3F8C">
        <w:rPr>
          <w:rFonts w:ascii="Times New Roman" w:eastAsia="Times New Roman" w:hAnsi="Times New Roman" w:cs="Times New Roman"/>
          <w:sz w:val="28"/>
          <w:szCs w:val="28"/>
          <w:lang w:eastAsia="ru-RU"/>
        </w:rPr>
        <w:t xml:space="preserve"> нарушени</w:t>
      </w:r>
      <w:r w:rsidR="00BF3F8C">
        <w:rPr>
          <w:rFonts w:ascii="Times New Roman" w:eastAsia="Times New Roman" w:hAnsi="Times New Roman" w:cs="Times New Roman"/>
          <w:sz w:val="28"/>
          <w:szCs w:val="28"/>
          <w:lang w:eastAsia="ru-RU"/>
        </w:rPr>
        <w:t>я</w:t>
      </w:r>
      <w:r w:rsidR="00BF3F8C" w:rsidRPr="00BF3F8C">
        <w:rPr>
          <w:rFonts w:ascii="Times New Roman" w:eastAsia="Times New Roman" w:hAnsi="Times New Roman" w:cs="Times New Roman"/>
          <w:sz w:val="28"/>
          <w:szCs w:val="28"/>
          <w:lang w:eastAsia="ru-RU"/>
        </w:rPr>
        <w:t xml:space="preserve"> порядка приема и регистрации заявок на участие в Запросе предложений (необоснованный отказ в приеме и регистрации заявки), в </w:t>
      </w:r>
      <w:r w:rsidR="00BF3F8C">
        <w:rPr>
          <w:rFonts w:ascii="Times New Roman" w:eastAsia="Times New Roman" w:hAnsi="Times New Roman" w:cs="Times New Roman"/>
          <w:sz w:val="28"/>
          <w:szCs w:val="28"/>
          <w:lang w:eastAsia="ru-RU"/>
        </w:rPr>
        <w:t xml:space="preserve">части </w:t>
      </w:r>
      <w:r w:rsidR="00BF3F8C" w:rsidRPr="00BF3F8C">
        <w:rPr>
          <w:rFonts w:ascii="Times New Roman" w:eastAsia="Times New Roman" w:hAnsi="Times New Roman" w:cs="Times New Roman"/>
          <w:sz w:val="28"/>
          <w:szCs w:val="28"/>
          <w:lang w:eastAsia="ru-RU"/>
        </w:rPr>
        <w:t>нарушени</w:t>
      </w:r>
      <w:r w:rsidR="00BF3F8C">
        <w:rPr>
          <w:rFonts w:ascii="Times New Roman" w:eastAsia="Times New Roman" w:hAnsi="Times New Roman" w:cs="Times New Roman"/>
          <w:sz w:val="28"/>
          <w:szCs w:val="28"/>
          <w:lang w:eastAsia="ru-RU"/>
        </w:rPr>
        <w:t>я</w:t>
      </w:r>
      <w:r w:rsidR="00BF3F8C" w:rsidRPr="00BF3F8C">
        <w:rPr>
          <w:rFonts w:ascii="Times New Roman" w:eastAsia="Times New Roman" w:hAnsi="Times New Roman" w:cs="Times New Roman"/>
          <w:sz w:val="28"/>
          <w:szCs w:val="28"/>
          <w:lang w:eastAsia="ru-RU"/>
        </w:rPr>
        <w:t xml:space="preserve"> порядка внесения изменений в извещение о проведении Запроса предложений (необоснованное изменение начальной (максимальной) цены договора указанной в извещении о проведении Запроса предложений без изменения технического задания), а также  нарушение порядка признания победителем Запроса предложений</w:t>
      </w:r>
      <w:r w:rsidR="00BF3F8C">
        <w:rPr>
          <w:rFonts w:ascii="Times New Roman" w:eastAsia="Times New Roman" w:hAnsi="Times New Roman" w:cs="Times New Roman"/>
          <w:sz w:val="28"/>
          <w:szCs w:val="28"/>
          <w:lang w:eastAsia="ru-RU"/>
        </w:rPr>
        <w:t xml:space="preserve"> (</w:t>
      </w:r>
      <w:r w:rsidR="009B1E8C">
        <w:rPr>
          <w:rFonts w:ascii="Times New Roman" w:eastAsia="Times New Roman" w:hAnsi="Times New Roman" w:cs="Times New Roman"/>
          <w:sz w:val="28"/>
          <w:szCs w:val="28"/>
          <w:lang w:eastAsia="ru-RU"/>
        </w:rPr>
        <w:t>наличие</w:t>
      </w:r>
      <w:r w:rsidR="009B1E8C" w:rsidRPr="009B1E8C">
        <w:rPr>
          <w:rFonts w:ascii="Times New Roman" w:eastAsia="Times New Roman" w:hAnsi="Times New Roman" w:cs="Times New Roman"/>
          <w:sz w:val="28"/>
          <w:szCs w:val="28"/>
          <w:lang w:eastAsia="ru-RU"/>
        </w:rPr>
        <w:t xml:space="preserve"> между </w:t>
      </w:r>
      <w:r w:rsidR="009B1E8C">
        <w:rPr>
          <w:rFonts w:ascii="Times New Roman" w:eastAsia="Times New Roman" w:hAnsi="Times New Roman" w:cs="Times New Roman"/>
          <w:sz w:val="28"/>
          <w:szCs w:val="28"/>
          <w:lang w:eastAsia="ru-RU"/>
        </w:rPr>
        <w:t>победителем</w:t>
      </w:r>
      <w:r w:rsidR="009B1E8C" w:rsidRPr="009B1E8C">
        <w:rPr>
          <w:rFonts w:ascii="Times New Roman" w:eastAsia="Times New Roman" w:hAnsi="Times New Roman" w:cs="Times New Roman"/>
          <w:sz w:val="28"/>
          <w:szCs w:val="28"/>
          <w:lang w:eastAsia="ru-RU"/>
        </w:rPr>
        <w:t xml:space="preserve"> закупки и </w:t>
      </w:r>
      <w:r w:rsidR="009B1E8C">
        <w:rPr>
          <w:rFonts w:ascii="Times New Roman" w:eastAsia="Times New Roman" w:hAnsi="Times New Roman" w:cs="Times New Roman"/>
          <w:sz w:val="28"/>
          <w:szCs w:val="28"/>
          <w:lang w:eastAsia="ru-RU"/>
        </w:rPr>
        <w:t xml:space="preserve">представителем </w:t>
      </w:r>
      <w:r w:rsidR="009B1E8C" w:rsidRPr="009B1E8C">
        <w:rPr>
          <w:rFonts w:ascii="Times New Roman" w:eastAsia="Times New Roman" w:hAnsi="Times New Roman" w:cs="Times New Roman"/>
          <w:sz w:val="28"/>
          <w:szCs w:val="28"/>
          <w:lang w:eastAsia="ru-RU"/>
        </w:rPr>
        <w:t>заказчик</w:t>
      </w:r>
      <w:r w:rsidR="009B1E8C">
        <w:rPr>
          <w:rFonts w:ascii="Times New Roman" w:eastAsia="Times New Roman" w:hAnsi="Times New Roman" w:cs="Times New Roman"/>
          <w:sz w:val="28"/>
          <w:szCs w:val="28"/>
          <w:lang w:eastAsia="ru-RU"/>
        </w:rPr>
        <w:t>а</w:t>
      </w:r>
      <w:r w:rsidR="009B1E8C" w:rsidRPr="009B1E8C">
        <w:rPr>
          <w:rFonts w:ascii="Times New Roman" w:eastAsia="Times New Roman" w:hAnsi="Times New Roman" w:cs="Times New Roman"/>
          <w:sz w:val="28"/>
          <w:szCs w:val="28"/>
          <w:lang w:eastAsia="ru-RU"/>
        </w:rPr>
        <w:t xml:space="preserve"> конфликта интересов</w:t>
      </w:r>
      <w:r w:rsidR="009B1E8C">
        <w:rPr>
          <w:rFonts w:ascii="Times New Roman" w:eastAsia="Times New Roman" w:hAnsi="Times New Roman" w:cs="Times New Roman"/>
          <w:sz w:val="28"/>
          <w:szCs w:val="28"/>
          <w:lang w:eastAsia="ru-RU"/>
        </w:rPr>
        <w:t>)</w:t>
      </w:r>
      <w:r w:rsidR="00D21290" w:rsidRPr="00850EDA">
        <w:rPr>
          <w:rFonts w:ascii="Times New Roman" w:hAnsi="Times New Roman" w:cs="Times New Roman"/>
          <w:sz w:val="28"/>
          <w:szCs w:val="28"/>
        </w:rPr>
        <w:t>.</w:t>
      </w:r>
    </w:p>
    <w:p w:rsidR="00464AD0" w:rsidRPr="00850EDA" w:rsidRDefault="00400317" w:rsidP="00850EDA">
      <w:pPr>
        <w:tabs>
          <w:tab w:val="left" w:pos="709"/>
        </w:tabs>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w:t>
      </w:r>
      <w:r w:rsidR="0071454B" w:rsidRPr="00850EDA">
        <w:rPr>
          <w:rFonts w:ascii="Times New Roman" w:hAnsi="Times New Roman" w:cs="Times New Roman"/>
          <w:sz w:val="28"/>
          <w:szCs w:val="28"/>
        </w:rPr>
        <w:t xml:space="preserve"> </w:t>
      </w:r>
      <w:r w:rsidR="0053781F" w:rsidRPr="00850EDA">
        <w:rPr>
          <w:rFonts w:ascii="Times New Roman" w:hAnsi="Times New Roman" w:cs="Times New Roman"/>
          <w:sz w:val="28"/>
          <w:szCs w:val="28"/>
        </w:rPr>
        <w:tab/>
      </w:r>
    </w:p>
    <w:p w:rsidR="00682CA6" w:rsidRPr="001802DC" w:rsidRDefault="00D21290" w:rsidP="00BB5353">
      <w:pPr>
        <w:tabs>
          <w:tab w:val="left" w:pos="709"/>
        </w:tabs>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w:t>
      </w:r>
      <w:r w:rsidR="009B1E8C">
        <w:rPr>
          <w:rFonts w:ascii="Times New Roman" w:hAnsi="Times New Roman" w:cs="Times New Roman"/>
          <w:sz w:val="28"/>
          <w:szCs w:val="28"/>
        </w:rPr>
        <w:t>ОО</w:t>
      </w:r>
      <w:r w:rsidR="005F0731" w:rsidRPr="005F0731">
        <w:rPr>
          <w:rFonts w:ascii="Times New Roman" w:hAnsi="Times New Roman" w:cs="Times New Roman"/>
          <w:sz w:val="28"/>
          <w:szCs w:val="28"/>
        </w:rPr>
        <w:t>О «</w:t>
      </w:r>
      <w:r w:rsidR="009B1E8C">
        <w:rPr>
          <w:rFonts w:ascii="Times New Roman" w:hAnsi="Times New Roman" w:cs="Times New Roman"/>
          <w:sz w:val="28"/>
          <w:szCs w:val="28"/>
        </w:rPr>
        <w:t>ТД «Техногазаппарат</w:t>
      </w:r>
      <w:r w:rsidR="005F0731" w:rsidRPr="005F0731">
        <w:rPr>
          <w:rFonts w:ascii="Times New Roman" w:hAnsi="Times New Roman" w:cs="Times New Roman"/>
          <w:sz w:val="28"/>
          <w:szCs w:val="28"/>
        </w:rPr>
        <w:t>»</w:t>
      </w:r>
      <w:r w:rsidRPr="00850EDA">
        <w:rPr>
          <w:rFonts w:ascii="Times New Roman" w:hAnsi="Times New Roman" w:cs="Times New Roman"/>
          <w:sz w:val="28"/>
          <w:szCs w:val="28"/>
        </w:rPr>
        <w:t xml:space="preserve"> </w:t>
      </w:r>
      <w:r w:rsidR="00BB5353">
        <w:rPr>
          <w:rFonts w:ascii="Times New Roman" w:hAnsi="Times New Roman" w:cs="Times New Roman"/>
          <w:sz w:val="28"/>
          <w:szCs w:val="28"/>
        </w:rPr>
        <w:t xml:space="preserve">не представил документов и сведений </w:t>
      </w:r>
      <w:r w:rsidR="00A269EB">
        <w:rPr>
          <w:rFonts w:ascii="Times New Roman" w:hAnsi="Times New Roman" w:cs="Times New Roman"/>
          <w:sz w:val="28"/>
          <w:szCs w:val="28"/>
        </w:rPr>
        <w:t>подтверждающих обоснованность доводов,</w:t>
      </w:r>
      <w:r w:rsidR="00BB5353">
        <w:rPr>
          <w:rFonts w:ascii="Times New Roman" w:hAnsi="Times New Roman" w:cs="Times New Roman"/>
          <w:sz w:val="28"/>
          <w:szCs w:val="28"/>
        </w:rPr>
        <w:t xml:space="preserve"> изложенных в жалобе</w:t>
      </w:r>
      <w:r w:rsidR="00682CA6" w:rsidRPr="001802DC">
        <w:rPr>
          <w:rFonts w:ascii="Times New Roman" w:hAnsi="Times New Roman" w:cs="Times New Roman"/>
          <w:sz w:val="28"/>
          <w:szCs w:val="28"/>
        </w:rPr>
        <w:t>.</w:t>
      </w:r>
    </w:p>
    <w:p w:rsidR="00464AD0" w:rsidRPr="00850EDA" w:rsidRDefault="00464AD0" w:rsidP="00850EDA">
      <w:pPr>
        <w:tabs>
          <w:tab w:val="left" w:pos="709"/>
        </w:tabs>
        <w:spacing w:after="0"/>
        <w:jc w:val="both"/>
        <w:rPr>
          <w:rFonts w:ascii="Times New Roman" w:hAnsi="Times New Roman" w:cs="Times New Roman"/>
          <w:sz w:val="28"/>
          <w:szCs w:val="28"/>
        </w:rPr>
      </w:pPr>
    </w:p>
    <w:p w:rsidR="009B3B09" w:rsidRPr="00BD0638" w:rsidRDefault="009B3B09" w:rsidP="00850EDA">
      <w:pPr>
        <w:pStyle w:val="2"/>
        <w:spacing w:line="276" w:lineRule="auto"/>
        <w:jc w:val="both"/>
        <w:rPr>
          <w:sz w:val="28"/>
          <w:szCs w:val="28"/>
        </w:rPr>
      </w:pPr>
      <w:r w:rsidRPr="00BD0638">
        <w:rPr>
          <w:sz w:val="28"/>
          <w:szCs w:val="28"/>
        </w:rPr>
        <w:t>В результате рассмотрения жалобы в соответствии со статьей 18.1 Федерального закона «О защите конкуренции» Комиссия установила:</w:t>
      </w:r>
    </w:p>
    <w:p w:rsidR="00D64418" w:rsidRDefault="009B3B09" w:rsidP="00D64418">
      <w:pPr>
        <w:pStyle w:val="2"/>
        <w:spacing w:after="0" w:line="276" w:lineRule="auto"/>
        <w:jc w:val="both"/>
        <w:rPr>
          <w:sz w:val="28"/>
          <w:szCs w:val="28"/>
        </w:rPr>
      </w:pPr>
      <w:r w:rsidRPr="00BD0638">
        <w:rPr>
          <w:b/>
          <w:sz w:val="28"/>
          <w:szCs w:val="28"/>
        </w:rPr>
        <w:t>1.</w:t>
      </w:r>
      <w:r w:rsidRPr="00BD0638">
        <w:rPr>
          <w:sz w:val="28"/>
          <w:szCs w:val="28"/>
        </w:rPr>
        <w:t xml:space="preserve"> Согласно пояснениям, представленным представителями </w:t>
      </w:r>
      <w:r w:rsidR="001802DC" w:rsidRPr="00BD0638">
        <w:rPr>
          <w:sz w:val="28"/>
          <w:szCs w:val="28"/>
        </w:rPr>
        <w:t>ОАО «Чеченгаз»</w:t>
      </w:r>
      <w:r w:rsidR="00D64418" w:rsidRPr="00BD0638">
        <w:rPr>
          <w:sz w:val="28"/>
          <w:szCs w:val="28"/>
        </w:rPr>
        <w:t xml:space="preserve"> </w:t>
      </w:r>
      <w:r w:rsidRPr="00BD0638">
        <w:rPr>
          <w:sz w:val="28"/>
          <w:szCs w:val="28"/>
        </w:rPr>
        <w:t xml:space="preserve">на рассмотрение настоящей жалобы, </w:t>
      </w:r>
      <w:r w:rsidR="00D64418" w:rsidRPr="00BD0638">
        <w:rPr>
          <w:sz w:val="28"/>
          <w:szCs w:val="28"/>
        </w:rPr>
        <w:t xml:space="preserve">процедура закупки в форме </w:t>
      </w:r>
      <w:r w:rsidR="001802DC" w:rsidRPr="00BD0638">
        <w:rPr>
          <w:sz w:val="28"/>
          <w:szCs w:val="28"/>
        </w:rPr>
        <w:t>Запроса предложений</w:t>
      </w:r>
      <w:r w:rsidR="00D64418" w:rsidRPr="00BD0638">
        <w:rPr>
          <w:sz w:val="28"/>
          <w:szCs w:val="28"/>
        </w:rPr>
        <w:t xml:space="preserve">, проведена в соответствии с требованиями Положения о закупки утвержденного </w:t>
      </w:r>
      <w:r w:rsidR="001802DC" w:rsidRPr="00BD0638">
        <w:rPr>
          <w:sz w:val="28"/>
          <w:szCs w:val="28"/>
        </w:rPr>
        <w:t>ОАО «Чеченгаз»</w:t>
      </w:r>
      <w:r w:rsidR="00D64418" w:rsidRPr="00BD0638">
        <w:rPr>
          <w:sz w:val="28"/>
          <w:szCs w:val="28"/>
        </w:rPr>
        <w:t xml:space="preserve"> и размещенного на Официальном сайте.</w:t>
      </w:r>
    </w:p>
    <w:p w:rsidR="00D64418" w:rsidRPr="00BD0638" w:rsidRDefault="00D64418" w:rsidP="00D64418">
      <w:pPr>
        <w:spacing w:after="0"/>
        <w:jc w:val="both"/>
        <w:rPr>
          <w:rFonts w:ascii="Times New Roman" w:eastAsia="Times New Roman" w:hAnsi="Times New Roman" w:cs="Times New Roman"/>
          <w:sz w:val="28"/>
          <w:szCs w:val="28"/>
          <w:lang w:eastAsia="ru-RU"/>
        </w:rPr>
      </w:pPr>
      <w:r w:rsidRPr="00BD0638">
        <w:rPr>
          <w:rFonts w:ascii="Times New Roman" w:eastAsia="Times New Roman" w:hAnsi="Times New Roman" w:cs="Times New Roman"/>
          <w:sz w:val="28"/>
          <w:szCs w:val="28"/>
          <w:lang w:eastAsia="ru-RU"/>
        </w:rPr>
        <w:t xml:space="preserve">      Кроме того, процедура рассмотрения </w:t>
      </w:r>
      <w:r w:rsidR="00CB66F0">
        <w:rPr>
          <w:rFonts w:ascii="Times New Roman" w:eastAsia="Times New Roman" w:hAnsi="Times New Roman" w:cs="Times New Roman"/>
          <w:sz w:val="28"/>
          <w:szCs w:val="28"/>
          <w:lang w:eastAsia="ru-RU"/>
        </w:rPr>
        <w:t xml:space="preserve">и оценки </w:t>
      </w:r>
      <w:r w:rsidRPr="00BD0638">
        <w:rPr>
          <w:rFonts w:ascii="Times New Roman" w:eastAsia="Times New Roman" w:hAnsi="Times New Roman" w:cs="Times New Roman"/>
          <w:sz w:val="28"/>
          <w:szCs w:val="28"/>
          <w:lang w:eastAsia="ru-RU"/>
        </w:rPr>
        <w:t xml:space="preserve">заявок на участие в </w:t>
      </w:r>
      <w:r w:rsidR="001802DC" w:rsidRPr="00BD0638">
        <w:rPr>
          <w:rFonts w:ascii="Times New Roman" w:eastAsia="Times New Roman" w:hAnsi="Times New Roman" w:cs="Times New Roman"/>
          <w:sz w:val="28"/>
          <w:szCs w:val="28"/>
          <w:lang w:eastAsia="ru-RU"/>
        </w:rPr>
        <w:t>Запросе предложений</w:t>
      </w:r>
      <w:r w:rsidRPr="00BD0638">
        <w:rPr>
          <w:rFonts w:ascii="Times New Roman" w:eastAsia="Times New Roman" w:hAnsi="Times New Roman" w:cs="Times New Roman"/>
          <w:sz w:val="28"/>
          <w:szCs w:val="28"/>
          <w:lang w:eastAsia="ru-RU"/>
        </w:rPr>
        <w:t xml:space="preserve"> была проведена в соответствии с требованиями раздела </w:t>
      </w:r>
      <w:r w:rsidR="001802DC" w:rsidRPr="00BD0638">
        <w:rPr>
          <w:rFonts w:ascii="Times New Roman" w:eastAsia="Times New Roman" w:hAnsi="Times New Roman" w:cs="Times New Roman"/>
          <w:sz w:val="28"/>
          <w:szCs w:val="28"/>
          <w:lang w:eastAsia="ru-RU"/>
        </w:rPr>
        <w:t>9</w:t>
      </w:r>
      <w:r w:rsidRPr="00BD0638">
        <w:rPr>
          <w:rFonts w:ascii="Times New Roman" w:eastAsia="Times New Roman" w:hAnsi="Times New Roman" w:cs="Times New Roman"/>
          <w:sz w:val="28"/>
          <w:szCs w:val="28"/>
          <w:lang w:eastAsia="ru-RU"/>
        </w:rPr>
        <w:t xml:space="preserve"> положения</w:t>
      </w:r>
      <w:r w:rsidR="00AE7E6D" w:rsidRPr="00BD0638">
        <w:rPr>
          <w:rFonts w:ascii="Times New Roman" w:eastAsia="Times New Roman" w:hAnsi="Times New Roman" w:cs="Times New Roman"/>
          <w:sz w:val="28"/>
          <w:szCs w:val="28"/>
          <w:lang w:eastAsia="ru-RU"/>
        </w:rPr>
        <w:t xml:space="preserve"> о закупке</w:t>
      </w:r>
      <w:r w:rsidRPr="00BD0638">
        <w:rPr>
          <w:rFonts w:ascii="Times New Roman" w:eastAsia="Times New Roman" w:hAnsi="Times New Roman" w:cs="Times New Roman"/>
          <w:sz w:val="28"/>
          <w:szCs w:val="28"/>
          <w:lang w:eastAsia="ru-RU"/>
        </w:rPr>
        <w:t xml:space="preserve">. По результатам рассмотрения заявок, комиссией </w:t>
      </w:r>
      <w:r w:rsidR="001802DC" w:rsidRPr="00BD0638">
        <w:rPr>
          <w:rFonts w:ascii="Times New Roman" w:eastAsia="Times New Roman" w:hAnsi="Times New Roman" w:cs="Times New Roman"/>
          <w:sz w:val="28"/>
          <w:szCs w:val="28"/>
          <w:lang w:eastAsia="ru-RU"/>
        </w:rPr>
        <w:t>ОАО «Чеченгаз»</w:t>
      </w:r>
      <w:r w:rsidRPr="00BD0638">
        <w:rPr>
          <w:rFonts w:ascii="Times New Roman" w:eastAsia="Times New Roman" w:hAnsi="Times New Roman" w:cs="Times New Roman"/>
          <w:sz w:val="28"/>
          <w:szCs w:val="28"/>
          <w:lang w:eastAsia="ru-RU"/>
        </w:rPr>
        <w:t xml:space="preserve">, руководствуясь </w:t>
      </w:r>
      <w:r w:rsidR="00AE7E6D" w:rsidRPr="00BD0638">
        <w:rPr>
          <w:rFonts w:ascii="Times New Roman" w:eastAsia="Times New Roman" w:hAnsi="Times New Roman" w:cs="Times New Roman"/>
          <w:sz w:val="28"/>
          <w:szCs w:val="28"/>
          <w:lang w:eastAsia="ru-RU"/>
        </w:rPr>
        <w:t>Положени</w:t>
      </w:r>
      <w:r w:rsidR="00CB66F0">
        <w:rPr>
          <w:rFonts w:ascii="Times New Roman" w:eastAsia="Times New Roman" w:hAnsi="Times New Roman" w:cs="Times New Roman"/>
          <w:sz w:val="28"/>
          <w:szCs w:val="28"/>
          <w:lang w:eastAsia="ru-RU"/>
        </w:rPr>
        <w:t>ем</w:t>
      </w:r>
      <w:r w:rsidR="00AE7E6D" w:rsidRPr="00BD0638">
        <w:rPr>
          <w:rFonts w:ascii="Times New Roman" w:eastAsia="Times New Roman" w:hAnsi="Times New Roman" w:cs="Times New Roman"/>
          <w:sz w:val="28"/>
          <w:szCs w:val="28"/>
          <w:lang w:eastAsia="ru-RU"/>
        </w:rPr>
        <w:t xml:space="preserve"> о закупке</w:t>
      </w:r>
      <w:r w:rsidRPr="00BD0638">
        <w:rPr>
          <w:rFonts w:ascii="Times New Roman" w:eastAsia="Times New Roman" w:hAnsi="Times New Roman" w:cs="Times New Roman"/>
          <w:sz w:val="28"/>
          <w:szCs w:val="28"/>
          <w:lang w:eastAsia="ru-RU"/>
        </w:rPr>
        <w:t xml:space="preserve"> </w:t>
      </w:r>
      <w:r w:rsidR="00CB66F0">
        <w:rPr>
          <w:rFonts w:ascii="Times New Roman" w:eastAsia="Times New Roman" w:hAnsi="Times New Roman" w:cs="Times New Roman"/>
          <w:sz w:val="28"/>
          <w:szCs w:val="28"/>
          <w:lang w:eastAsia="ru-RU"/>
        </w:rPr>
        <w:t xml:space="preserve">и документацией о Запросе предложений </w:t>
      </w:r>
      <w:r w:rsidRPr="00BD0638">
        <w:rPr>
          <w:rFonts w:ascii="Times New Roman" w:eastAsia="Times New Roman" w:hAnsi="Times New Roman" w:cs="Times New Roman"/>
          <w:sz w:val="28"/>
          <w:szCs w:val="28"/>
          <w:lang w:eastAsia="ru-RU"/>
        </w:rPr>
        <w:t xml:space="preserve">было принято решение признать </w:t>
      </w:r>
      <w:r w:rsidR="00CB66F0">
        <w:rPr>
          <w:rFonts w:ascii="Times New Roman" w:eastAsia="Times New Roman" w:hAnsi="Times New Roman" w:cs="Times New Roman"/>
          <w:sz w:val="28"/>
          <w:szCs w:val="28"/>
          <w:lang w:eastAsia="ru-RU"/>
        </w:rPr>
        <w:t>победителем процедуры закупки ООО «Эделком» предложившим лучшие условия исполнения контракта по критериям оценки и сопоставления заявок указанным в документации и в извещении о закупке</w:t>
      </w:r>
      <w:r w:rsidRPr="00BD0638">
        <w:rPr>
          <w:rFonts w:ascii="Times New Roman" w:eastAsia="Times New Roman" w:hAnsi="Times New Roman" w:cs="Times New Roman"/>
          <w:sz w:val="28"/>
          <w:szCs w:val="28"/>
          <w:lang w:eastAsia="ru-RU"/>
        </w:rPr>
        <w:t xml:space="preserve">. </w:t>
      </w:r>
    </w:p>
    <w:p w:rsidR="00CB66F0" w:rsidRDefault="00D64418" w:rsidP="00D64418">
      <w:pPr>
        <w:spacing w:after="0"/>
        <w:jc w:val="both"/>
        <w:rPr>
          <w:rFonts w:ascii="Times New Roman" w:eastAsia="Times New Roman" w:hAnsi="Times New Roman" w:cs="Times New Roman"/>
          <w:sz w:val="28"/>
          <w:szCs w:val="28"/>
          <w:lang w:eastAsia="ru-RU"/>
        </w:rPr>
      </w:pPr>
      <w:r w:rsidRPr="00BD0638">
        <w:rPr>
          <w:rFonts w:ascii="Times New Roman" w:eastAsia="Times New Roman" w:hAnsi="Times New Roman" w:cs="Times New Roman"/>
          <w:sz w:val="28"/>
          <w:szCs w:val="28"/>
          <w:lang w:eastAsia="ru-RU"/>
        </w:rPr>
        <w:lastRenderedPageBreak/>
        <w:t xml:space="preserve">      При этом, согласно пояснений, </w:t>
      </w:r>
      <w:r w:rsidR="00CB66F0">
        <w:rPr>
          <w:rFonts w:ascii="Times New Roman" w:eastAsia="Times New Roman" w:hAnsi="Times New Roman" w:cs="Times New Roman"/>
          <w:sz w:val="28"/>
          <w:szCs w:val="28"/>
          <w:lang w:eastAsia="ru-RU"/>
        </w:rPr>
        <w:t>прием заявок был проведен в порядке установленном Положением о закупке, каких-либо ограничений участия в закупке не было установлено, заявки принимались в рабочее время со дня начала приема заявок до окончания срока подачи заявок, кроме того, после внесения изменений в извещение и в документацию о закупке, что предусмотрено Положением, Заказчиком был продлен срок приема заявок, при том, что Положение не обязывает при проведении Запроса предложений пролить срок приема заявок.</w:t>
      </w:r>
    </w:p>
    <w:p w:rsidR="00136F55" w:rsidRDefault="00CB66F0" w:rsidP="00D644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Однако, согласно пояснений, действительно при формировании Протокола рассмотрения, уполномоченным </w:t>
      </w:r>
      <w:r w:rsidR="00136F55">
        <w:rPr>
          <w:rFonts w:ascii="Times New Roman" w:eastAsia="Times New Roman" w:hAnsi="Times New Roman" w:cs="Times New Roman"/>
          <w:sz w:val="28"/>
          <w:szCs w:val="28"/>
          <w:lang w:eastAsia="ru-RU"/>
        </w:rPr>
        <w:t>представителем</w:t>
      </w:r>
      <w:r>
        <w:rPr>
          <w:rFonts w:ascii="Times New Roman" w:eastAsia="Times New Roman" w:hAnsi="Times New Roman" w:cs="Times New Roman"/>
          <w:sz w:val="28"/>
          <w:szCs w:val="28"/>
          <w:lang w:eastAsia="ru-RU"/>
        </w:rPr>
        <w:t xml:space="preserve"> Заказчика ответственным за формирование и размещение Протокола рассмотрения на Официальном сайте была допущена опечатка, в части указания </w:t>
      </w:r>
      <w:r w:rsidR="00136F55">
        <w:rPr>
          <w:rFonts w:ascii="Times New Roman" w:eastAsia="Times New Roman" w:hAnsi="Times New Roman" w:cs="Times New Roman"/>
          <w:sz w:val="28"/>
          <w:szCs w:val="28"/>
          <w:lang w:eastAsia="ru-RU"/>
        </w:rPr>
        <w:t>в протоколе Заказчика «Уполномоченный представитель ОАО «Чеченгазпром»», при том что, сертификат электронной цифровой подписи на имя сотрудника ОАО «Чеченгаз» Хадисова Магомеда Казбековича, что подтверждается справкой ОАО «Чеченгаз», кроме того, Исалаев Муслим Мусаевич, который по мнению заявителя является сотрудником Заказчика – ОАО «Чеченгаз», не состоял и не состоит в штате ОАО «Чеченгаз» и не является его сотрудником, что также подтверждается справкой ОАО «Чеченгаз» .</w:t>
      </w:r>
    </w:p>
    <w:p w:rsidR="00D178D0" w:rsidRPr="00BD0638" w:rsidRDefault="00136F55" w:rsidP="00136F55">
      <w:pPr>
        <w:spacing w:after="0"/>
        <w:jc w:val="both"/>
        <w:rPr>
          <w:sz w:val="28"/>
          <w:szCs w:val="28"/>
        </w:rPr>
      </w:pPr>
      <w:r>
        <w:rPr>
          <w:rFonts w:ascii="Times New Roman" w:eastAsia="Times New Roman" w:hAnsi="Times New Roman" w:cs="Times New Roman"/>
          <w:sz w:val="28"/>
          <w:szCs w:val="28"/>
          <w:lang w:eastAsia="ru-RU"/>
        </w:rPr>
        <w:t xml:space="preserve"> </w:t>
      </w:r>
    </w:p>
    <w:p w:rsidR="009B3B09" w:rsidRPr="00BD0638" w:rsidRDefault="00682CA6" w:rsidP="00850EDA">
      <w:pPr>
        <w:pStyle w:val="2"/>
        <w:spacing w:after="0" w:line="276" w:lineRule="auto"/>
        <w:jc w:val="both"/>
        <w:rPr>
          <w:sz w:val="28"/>
          <w:szCs w:val="28"/>
        </w:rPr>
      </w:pPr>
      <w:r w:rsidRPr="00BD0638">
        <w:rPr>
          <w:sz w:val="28"/>
          <w:szCs w:val="28"/>
        </w:rPr>
        <w:t xml:space="preserve"> </w:t>
      </w:r>
      <w:r w:rsidR="00201C08" w:rsidRPr="00BD0638">
        <w:rPr>
          <w:sz w:val="28"/>
          <w:szCs w:val="28"/>
        </w:rPr>
        <w:t xml:space="preserve">       На основании вышеизложенного представител</w:t>
      </w:r>
      <w:r w:rsidR="004F567C" w:rsidRPr="00BD0638">
        <w:rPr>
          <w:sz w:val="28"/>
          <w:szCs w:val="28"/>
        </w:rPr>
        <w:t>ь</w:t>
      </w:r>
      <w:r w:rsidR="00201C08" w:rsidRPr="00BD0638">
        <w:rPr>
          <w:sz w:val="28"/>
          <w:szCs w:val="28"/>
        </w:rPr>
        <w:t xml:space="preserve"> </w:t>
      </w:r>
      <w:r w:rsidR="00D178D0" w:rsidRPr="00BD0638">
        <w:rPr>
          <w:sz w:val="28"/>
          <w:szCs w:val="28"/>
        </w:rPr>
        <w:t>ОАО «Чеченгаз»</w:t>
      </w:r>
      <w:r w:rsidR="00201C08" w:rsidRPr="00BD0638">
        <w:rPr>
          <w:sz w:val="28"/>
          <w:szCs w:val="28"/>
        </w:rPr>
        <w:t xml:space="preserve"> </w:t>
      </w:r>
      <w:r w:rsidR="00D178D0" w:rsidRPr="00BD0638">
        <w:rPr>
          <w:sz w:val="28"/>
          <w:szCs w:val="28"/>
        </w:rPr>
        <w:t xml:space="preserve">просил </w:t>
      </w:r>
      <w:r w:rsidR="00AE7E6D" w:rsidRPr="00BD0638">
        <w:rPr>
          <w:sz w:val="28"/>
          <w:szCs w:val="28"/>
        </w:rPr>
        <w:t>призна</w:t>
      </w:r>
      <w:r w:rsidR="00D178D0" w:rsidRPr="00BD0638">
        <w:rPr>
          <w:sz w:val="28"/>
          <w:szCs w:val="28"/>
        </w:rPr>
        <w:t>ть</w:t>
      </w:r>
      <w:r w:rsidR="00201C08" w:rsidRPr="00BD0638">
        <w:rPr>
          <w:sz w:val="28"/>
          <w:szCs w:val="28"/>
        </w:rPr>
        <w:t xml:space="preserve"> доводы заявителя не правомерными, а жалобу не обоснованной.  </w:t>
      </w:r>
    </w:p>
    <w:p w:rsidR="009B3B09" w:rsidRPr="00BD0638" w:rsidRDefault="009B3B09" w:rsidP="00850EDA">
      <w:pPr>
        <w:pStyle w:val="2"/>
        <w:spacing w:after="0" w:line="276" w:lineRule="auto"/>
        <w:jc w:val="both"/>
        <w:rPr>
          <w:sz w:val="28"/>
          <w:szCs w:val="28"/>
        </w:rPr>
      </w:pPr>
      <w:r w:rsidRPr="00BD0638">
        <w:rPr>
          <w:sz w:val="28"/>
          <w:szCs w:val="28"/>
        </w:rPr>
        <w:t xml:space="preserve">      </w:t>
      </w:r>
    </w:p>
    <w:p w:rsidR="009B3B09" w:rsidRPr="00BD0638" w:rsidRDefault="009B3B09" w:rsidP="00850EDA">
      <w:pPr>
        <w:pStyle w:val="2"/>
        <w:spacing w:line="276" w:lineRule="auto"/>
        <w:jc w:val="both"/>
        <w:rPr>
          <w:sz w:val="28"/>
          <w:szCs w:val="28"/>
        </w:rPr>
      </w:pPr>
      <w:r w:rsidRPr="00BD0638">
        <w:rPr>
          <w:b/>
          <w:sz w:val="28"/>
          <w:szCs w:val="28"/>
        </w:rPr>
        <w:t>2.</w:t>
      </w:r>
      <w:r w:rsidRPr="00BD0638">
        <w:rPr>
          <w:sz w:val="28"/>
          <w:szCs w:val="28"/>
        </w:rPr>
        <w:t xml:space="preserve"> Выслушав представителей сторон, исследовав полученные материалы, Комиссия пришла к следующим вы</w:t>
      </w:r>
      <w:r w:rsidR="00201C08" w:rsidRPr="00BD0638">
        <w:rPr>
          <w:sz w:val="28"/>
          <w:szCs w:val="28"/>
        </w:rPr>
        <w:t>водам:</w:t>
      </w:r>
    </w:p>
    <w:p w:rsidR="00587735" w:rsidRPr="00BD0638" w:rsidRDefault="00587735" w:rsidP="00587735">
      <w:pPr>
        <w:pStyle w:val="ConsPlusNormal"/>
        <w:spacing w:line="276" w:lineRule="auto"/>
        <w:ind w:firstLine="540"/>
        <w:jc w:val="both"/>
        <w:rPr>
          <w:rFonts w:ascii="Times New Roman" w:hAnsi="Times New Roman" w:cs="Times New Roman"/>
          <w:sz w:val="28"/>
          <w:szCs w:val="28"/>
        </w:rPr>
      </w:pPr>
      <w:r w:rsidRPr="00BD0638">
        <w:rPr>
          <w:rFonts w:ascii="Times New Roman" w:hAnsi="Times New Roman" w:cs="Times New Roman"/>
          <w:sz w:val="28"/>
          <w:szCs w:val="28"/>
        </w:rPr>
        <w:t xml:space="preserve">Согласно требований части 1 статьи 2 Федерального закона «О закупках …» при закупке товаров, работ, услуг заказчики руководствуются </w:t>
      </w:r>
      <w:hyperlink r:id="rId9" w:history="1">
        <w:r w:rsidRPr="00BD0638">
          <w:rPr>
            <w:rFonts w:ascii="Times New Roman" w:hAnsi="Times New Roman" w:cs="Times New Roman"/>
            <w:sz w:val="28"/>
            <w:szCs w:val="28"/>
          </w:rPr>
          <w:t>Конституцией</w:t>
        </w:r>
      </w:hyperlink>
      <w:r w:rsidRPr="00BD0638">
        <w:rPr>
          <w:rFonts w:ascii="Times New Roman" w:hAnsi="Times New Roman" w:cs="Times New Roman"/>
          <w:sz w:val="28"/>
          <w:szCs w:val="28"/>
        </w:rPr>
        <w:t xml:space="preserve"> Российской Федерации, Гражданским </w:t>
      </w:r>
      <w:hyperlink r:id="rId10" w:history="1">
        <w:r w:rsidRPr="00BD0638">
          <w:rPr>
            <w:rFonts w:ascii="Times New Roman" w:hAnsi="Times New Roman" w:cs="Times New Roman"/>
            <w:sz w:val="28"/>
            <w:szCs w:val="28"/>
          </w:rPr>
          <w:t>кодексом</w:t>
        </w:r>
      </w:hyperlink>
      <w:r w:rsidRPr="00BD0638">
        <w:rPr>
          <w:rFonts w:ascii="Times New Roman" w:hAnsi="Times New Roman" w:cs="Times New Roman"/>
          <w:sz w:val="28"/>
          <w:szCs w:val="28"/>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51" w:history="1">
        <w:r w:rsidRPr="00BD0638">
          <w:rPr>
            <w:rFonts w:ascii="Times New Roman" w:hAnsi="Times New Roman" w:cs="Times New Roman"/>
            <w:sz w:val="28"/>
            <w:szCs w:val="28"/>
          </w:rPr>
          <w:t>части 3</w:t>
        </w:r>
      </w:hyperlink>
      <w:r w:rsidRPr="00BD0638">
        <w:rPr>
          <w:rFonts w:ascii="Times New Roman" w:hAnsi="Times New Roman" w:cs="Times New Roman"/>
          <w:sz w:val="28"/>
          <w:szCs w:val="28"/>
        </w:rPr>
        <w:t xml:space="preserve"> настоящей статьи правовыми актами, регламентирующими правила закупки (далее - положение о закупке).</w:t>
      </w:r>
    </w:p>
    <w:p w:rsidR="00587735" w:rsidRPr="00BD0638" w:rsidRDefault="00587735" w:rsidP="00587735">
      <w:pPr>
        <w:pStyle w:val="ConsPlusNormal"/>
        <w:spacing w:line="276" w:lineRule="auto"/>
        <w:ind w:firstLine="540"/>
        <w:jc w:val="both"/>
        <w:rPr>
          <w:rFonts w:ascii="Times New Roman" w:hAnsi="Times New Roman" w:cs="Times New Roman"/>
          <w:sz w:val="28"/>
          <w:szCs w:val="28"/>
        </w:rPr>
      </w:pPr>
      <w:r w:rsidRPr="00BD0638">
        <w:rPr>
          <w:rFonts w:ascii="Times New Roman" w:hAnsi="Times New Roman" w:cs="Times New Roman"/>
          <w:sz w:val="28"/>
          <w:szCs w:val="28"/>
        </w:rPr>
        <w:t xml:space="preserve">При этом, частью 2 статьи 2 Федерального закона «О закупках …» установлено, что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w:t>
      </w:r>
      <w:r w:rsidRPr="00BD0638">
        <w:rPr>
          <w:rFonts w:ascii="Times New Roman" w:hAnsi="Times New Roman" w:cs="Times New Roman"/>
          <w:b/>
          <w:i/>
          <w:sz w:val="28"/>
          <w:szCs w:val="28"/>
        </w:rPr>
        <w:t xml:space="preserve">порядок подготовки и проведения процедур закупки (включая способы закупки) и условия их применения, </w:t>
      </w:r>
      <w:r w:rsidRPr="00BD0638">
        <w:rPr>
          <w:rFonts w:ascii="Times New Roman" w:hAnsi="Times New Roman" w:cs="Times New Roman"/>
          <w:b/>
          <w:i/>
          <w:sz w:val="28"/>
          <w:szCs w:val="28"/>
        </w:rPr>
        <w:lastRenderedPageBreak/>
        <w:t>порядок заключения и исполнения договоров, а также иные связанные с обеспечением закупки положения</w:t>
      </w:r>
      <w:r w:rsidRPr="00BD0638">
        <w:rPr>
          <w:rFonts w:ascii="Times New Roman" w:hAnsi="Times New Roman" w:cs="Times New Roman"/>
          <w:sz w:val="28"/>
          <w:szCs w:val="28"/>
        </w:rPr>
        <w:t>.</w:t>
      </w:r>
    </w:p>
    <w:p w:rsidR="00696D91" w:rsidRPr="00BD0638" w:rsidRDefault="003646CB" w:rsidP="00696D91">
      <w:pPr>
        <w:pStyle w:val="2"/>
        <w:spacing w:line="276" w:lineRule="auto"/>
        <w:jc w:val="both"/>
        <w:rPr>
          <w:sz w:val="28"/>
          <w:szCs w:val="28"/>
        </w:rPr>
      </w:pPr>
      <w:r w:rsidRPr="00BD0638">
        <w:rPr>
          <w:sz w:val="28"/>
          <w:szCs w:val="28"/>
        </w:rPr>
        <w:t xml:space="preserve">      </w:t>
      </w:r>
      <w:r w:rsidR="00587735" w:rsidRPr="00BD0638">
        <w:rPr>
          <w:sz w:val="28"/>
          <w:szCs w:val="28"/>
        </w:rPr>
        <w:t xml:space="preserve">Разделом </w:t>
      </w:r>
      <w:r w:rsidR="0009317F" w:rsidRPr="00BD0638">
        <w:rPr>
          <w:sz w:val="28"/>
          <w:szCs w:val="28"/>
        </w:rPr>
        <w:t>9</w:t>
      </w:r>
      <w:r w:rsidR="00592263" w:rsidRPr="00BD0638">
        <w:rPr>
          <w:sz w:val="28"/>
          <w:szCs w:val="28"/>
        </w:rPr>
        <w:t xml:space="preserve"> «</w:t>
      </w:r>
      <w:r w:rsidR="00587735" w:rsidRPr="00BD0638">
        <w:rPr>
          <w:sz w:val="28"/>
          <w:szCs w:val="28"/>
        </w:rPr>
        <w:t xml:space="preserve">Закупки путем проведения открытых </w:t>
      </w:r>
      <w:r w:rsidR="00AE7E6D" w:rsidRPr="00BD0638">
        <w:rPr>
          <w:sz w:val="28"/>
          <w:szCs w:val="28"/>
        </w:rPr>
        <w:t>аукционов в электронной форме</w:t>
      </w:r>
      <w:r w:rsidR="00587735" w:rsidRPr="00BD0638">
        <w:rPr>
          <w:sz w:val="28"/>
          <w:szCs w:val="28"/>
        </w:rPr>
        <w:t xml:space="preserve">» </w:t>
      </w:r>
      <w:r w:rsidRPr="00BD0638">
        <w:rPr>
          <w:sz w:val="28"/>
          <w:szCs w:val="28"/>
        </w:rPr>
        <w:t>Положения о закупках</w:t>
      </w:r>
      <w:r w:rsidR="00587735" w:rsidRPr="00BD0638">
        <w:rPr>
          <w:sz w:val="28"/>
          <w:szCs w:val="28"/>
        </w:rPr>
        <w:t xml:space="preserve"> товаров, работ, услуг </w:t>
      </w:r>
      <w:r w:rsidR="0009317F" w:rsidRPr="00BD0638">
        <w:rPr>
          <w:sz w:val="28"/>
          <w:szCs w:val="28"/>
        </w:rPr>
        <w:t>ОАО «Чеченгаз»</w:t>
      </w:r>
      <w:r w:rsidR="00592263" w:rsidRPr="00BD0638">
        <w:rPr>
          <w:sz w:val="28"/>
          <w:szCs w:val="28"/>
        </w:rPr>
        <w:t xml:space="preserve">, </w:t>
      </w:r>
      <w:r w:rsidR="00696D91" w:rsidRPr="00BD0638">
        <w:rPr>
          <w:sz w:val="28"/>
          <w:szCs w:val="28"/>
        </w:rPr>
        <w:t xml:space="preserve">утвержденного </w:t>
      </w:r>
      <w:r w:rsidR="0009317F" w:rsidRPr="00BD0638">
        <w:rPr>
          <w:sz w:val="28"/>
          <w:szCs w:val="28"/>
        </w:rPr>
        <w:t>Решением Совета директоров ОАО «Чеченгаз»</w:t>
      </w:r>
      <w:r w:rsidR="00592263" w:rsidRPr="00BD0638">
        <w:rPr>
          <w:sz w:val="28"/>
          <w:szCs w:val="28"/>
        </w:rPr>
        <w:t xml:space="preserve"> </w:t>
      </w:r>
      <w:r w:rsidR="00696D91" w:rsidRPr="00BD0638">
        <w:rPr>
          <w:sz w:val="28"/>
          <w:szCs w:val="28"/>
        </w:rPr>
        <w:t>(далее – «</w:t>
      </w:r>
      <w:r w:rsidR="00696D91" w:rsidRPr="00BD0638">
        <w:rPr>
          <w:b/>
          <w:sz w:val="28"/>
          <w:szCs w:val="28"/>
        </w:rPr>
        <w:t>Положение о закупках …»</w:t>
      </w:r>
      <w:r w:rsidR="00696D91" w:rsidRPr="00BD0638">
        <w:rPr>
          <w:sz w:val="28"/>
          <w:szCs w:val="28"/>
        </w:rPr>
        <w:t xml:space="preserve">), определен порядок проведения закупки в форме Открытого </w:t>
      </w:r>
      <w:r w:rsidR="0009317F" w:rsidRPr="00BD0638">
        <w:rPr>
          <w:sz w:val="28"/>
          <w:szCs w:val="28"/>
        </w:rPr>
        <w:t>Запроса предложений</w:t>
      </w:r>
      <w:r w:rsidR="00696D91" w:rsidRPr="00BD0638">
        <w:rPr>
          <w:sz w:val="28"/>
          <w:szCs w:val="28"/>
        </w:rPr>
        <w:t>.</w:t>
      </w:r>
    </w:p>
    <w:p w:rsidR="008F3E16" w:rsidRDefault="008F3E16" w:rsidP="008F3E16">
      <w:pPr>
        <w:pStyle w:val="2"/>
        <w:spacing w:after="0" w:line="276" w:lineRule="auto"/>
        <w:jc w:val="both"/>
        <w:rPr>
          <w:sz w:val="28"/>
          <w:szCs w:val="28"/>
        </w:rPr>
      </w:pPr>
      <w:r w:rsidRPr="00BD0638">
        <w:rPr>
          <w:sz w:val="28"/>
          <w:szCs w:val="28"/>
        </w:rPr>
        <w:t xml:space="preserve">       Согласно пункта </w:t>
      </w:r>
      <w:r w:rsidR="0009317F" w:rsidRPr="00BD0638">
        <w:rPr>
          <w:sz w:val="28"/>
          <w:szCs w:val="28"/>
        </w:rPr>
        <w:t>9</w:t>
      </w:r>
      <w:r w:rsidRPr="00BD0638">
        <w:rPr>
          <w:sz w:val="28"/>
          <w:szCs w:val="28"/>
        </w:rPr>
        <w:t>.</w:t>
      </w:r>
      <w:r w:rsidR="008E15FB">
        <w:rPr>
          <w:sz w:val="28"/>
          <w:szCs w:val="28"/>
        </w:rPr>
        <w:t>4</w:t>
      </w:r>
      <w:r w:rsidRPr="00BD0638">
        <w:rPr>
          <w:sz w:val="28"/>
          <w:szCs w:val="28"/>
        </w:rPr>
        <w:t>.</w:t>
      </w:r>
      <w:r w:rsidR="008E15FB">
        <w:rPr>
          <w:sz w:val="28"/>
          <w:szCs w:val="28"/>
        </w:rPr>
        <w:t>6</w:t>
      </w:r>
      <w:r w:rsidR="0009317F" w:rsidRPr="00BD0638">
        <w:rPr>
          <w:sz w:val="28"/>
          <w:szCs w:val="28"/>
        </w:rPr>
        <w:t xml:space="preserve">. </w:t>
      </w:r>
      <w:r w:rsidRPr="00BD0638">
        <w:rPr>
          <w:sz w:val="28"/>
          <w:szCs w:val="28"/>
        </w:rPr>
        <w:t xml:space="preserve">«Положения о закупках …», </w:t>
      </w:r>
      <w:r w:rsidR="008E15FB">
        <w:rPr>
          <w:sz w:val="28"/>
          <w:szCs w:val="28"/>
        </w:rPr>
        <w:t>до истечения срока подачи заявок на участие в Запросе предложений Заказчик (организатор) может внести изменения в извещение и документацию о запросе предложений. При этом Заказчик (организатор) вправе продлить срок подачи заявок на участие в запросе предложений и соответственно перенести дату и время проведения процедуры вскрытия заявок.</w:t>
      </w:r>
    </w:p>
    <w:p w:rsidR="008E15FB" w:rsidRDefault="008E15FB" w:rsidP="008F3E16">
      <w:pPr>
        <w:pStyle w:val="2"/>
        <w:spacing w:after="0" w:line="276" w:lineRule="auto"/>
        <w:jc w:val="both"/>
        <w:rPr>
          <w:sz w:val="28"/>
          <w:szCs w:val="28"/>
        </w:rPr>
      </w:pPr>
      <w:r>
        <w:rPr>
          <w:sz w:val="28"/>
          <w:szCs w:val="28"/>
        </w:rPr>
        <w:t xml:space="preserve">       Согласно </w:t>
      </w:r>
      <w:r w:rsidR="00C84AB3">
        <w:rPr>
          <w:sz w:val="28"/>
          <w:szCs w:val="28"/>
        </w:rPr>
        <w:t>извещения и документации,</w:t>
      </w:r>
      <w:r>
        <w:rPr>
          <w:sz w:val="28"/>
          <w:szCs w:val="28"/>
        </w:rPr>
        <w:t xml:space="preserve"> размещенных на Официальном сайте, Заказчиком (организатором) 18.11.2015. года т.е., за 2 дня до окончания срока подачи заявок внесены изменения в извещение и в документацию о Запросе предложений, в части изменения начальной (максимальной) цены договора,</w:t>
      </w:r>
      <w:r w:rsidR="00CB5CF7">
        <w:rPr>
          <w:sz w:val="28"/>
          <w:szCs w:val="28"/>
        </w:rPr>
        <w:t xml:space="preserve"> при этом, срок подачи заявок </w:t>
      </w:r>
      <w:r w:rsidR="00C84AB3">
        <w:rPr>
          <w:sz w:val="28"/>
          <w:szCs w:val="28"/>
        </w:rPr>
        <w:t xml:space="preserve">установленый на </w:t>
      </w:r>
      <w:r w:rsidR="00CB5CF7">
        <w:rPr>
          <w:sz w:val="28"/>
          <w:szCs w:val="28"/>
        </w:rPr>
        <w:t>20.11.2015г. в 12:59</w:t>
      </w:r>
      <w:r w:rsidR="00C84AB3">
        <w:rPr>
          <w:sz w:val="28"/>
          <w:szCs w:val="28"/>
        </w:rPr>
        <w:t>,</w:t>
      </w:r>
      <w:r w:rsidR="00CB5CF7">
        <w:rPr>
          <w:sz w:val="28"/>
          <w:szCs w:val="28"/>
        </w:rPr>
        <w:t xml:space="preserve"> был продлен до</w:t>
      </w:r>
      <w:r>
        <w:rPr>
          <w:sz w:val="28"/>
          <w:szCs w:val="28"/>
        </w:rPr>
        <w:t xml:space="preserve"> </w:t>
      </w:r>
      <w:r w:rsidR="00CB5CF7">
        <w:rPr>
          <w:sz w:val="28"/>
          <w:szCs w:val="28"/>
        </w:rPr>
        <w:t>23.11.2015г. 12:59.</w:t>
      </w:r>
    </w:p>
    <w:p w:rsidR="00CB5CF7" w:rsidRDefault="00CB5CF7" w:rsidP="008F3E16">
      <w:pPr>
        <w:pStyle w:val="2"/>
        <w:spacing w:after="0" w:line="276" w:lineRule="auto"/>
        <w:jc w:val="both"/>
        <w:rPr>
          <w:sz w:val="28"/>
          <w:szCs w:val="28"/>
        </w:rPr>
      </w:pPr>
      <w:r>
        <w:rPr>
          <w:sz w:val="28"/>
          <w:szCs w:val="28"/>
        </w:rPr>
        <w:t xml:space="preserve">        Таким образом, порядок внесения изменений в извещение и в документацию о Запросе предложений установленный «Положением о закупках …» Заказчиком не нарушен.</w:t>
      </w:r>
    </w:p>
    <w:p w:rsidR="00CB5CF7" w:rsidRDefault="00CB5CF7" w:rsidP="008F3E16">
      <w:pPr>
        <w:pStyle w:val="2"/>
        <w:spacing w:after="0" w:line="276" w:lineRule="auto"/>
        <w:jc w:val="both"/>
        <w:rPr>
          <w:sz w:val="28"/>
          <w:szCs w:val="28"/>
        </w:rPr>
      </w:pPr>
      <w:r>
        <w:rPr>
          <w:sz w:val="28"/>
          <w:szCs w:val="28"/>
        </w:rPr>
        <w:t xml:space="preserve">        Кроме того, согласно журнала регистрации заявок на участие в Запросе предложений, заявки участников закупки поступили и были зарегистрированы в журнале регистрации заявок в период с 16 ноября по 20 ноября 2015г., что также соответствует требованиям «Положения о закупках …», а также требованиям извещения и документации о Запросе предложений.</w:t>
      </w:r>
    </w:p>
    <w:p w:rsidR="00CB5CF7" w:rsidRDefault="00CB5CF7" w:rsidP="008F3E16">
      <w:pPr>
        <w:pStyle w:val="2"/>
        <w:spacing w:after="0" w:line="276" w:lineRule="auto"/>
        <w:jc w:val="both"/>
        <w:rPr>
          <w:sz w:val="28"/>
          <w:szCs w:val="28"/>
        </w:rPr>
      </w:pPr>
      <w:r>
        <w:rPr>
          <w:sz w:val="28"/>
          <w:szCs w:val="28"/>
        </w:rPr>
        <w:t xml:space="preserve">        Согласно извещения и документации о Запросе предложений, Заказчиком по Запросу предложений является ОАО «Чеченгаз», однако, в протоколе рассмотрения заявок, указан уполномоченный представитель ОАО «Чеченгазпром» Хадисов</w:t>
      </w:r>
      <w:r w:rsidRPr="00CB5CF7">
        <w:rPr>
          <w:sz w:val="28"/>
          <w:szCs w:val="28"/>
        </w:rPr>
        <w:t xml:space="preserve"> Магомед Казбекович</w:t>
      </w:r>
      <w:r>
        <w:rPr>
          <w:sz w:val="28"/>
          <w:szCs w:val="28"/>
        </w:rPr>
        <w:t xml:space="preserve">, при том, что согласно справки ОАО «Чеченгаз» </w:t>
      </w:r>
      <w:r w:rsidRPr="00CB5CF7">
        <w:rPr>
          <w:sz w:val="28"/>
          <w:szCs w:val="28"/>
        </w:rPr>
        <w:t>Хадисо</w:t>
      </w:r>
      <w:r>
        <w:rPr>
          <w:sz w:val="28"/>
          <w:szCs w:val="28"/>
        </w:rPr>
        <w:t>в</w:t>
      </w:r>
      <w:r w:rsidRPr="00CB5CF7">
        <w:rPr>
          <w:sz w:val="28"/>
          <w:szCs w:val="28"/>
        </w:rPr>
        <w:t xml:space="preserve"> Магомед Казбекович</w:t>
      </w:r>
      <w:r>
        <w:rPr>
          <w:sz w:val="28"/>
          <w:szCs w:val="28"/>
        </w:rPr>
        <w:t xml:space="preserve"> является сотрудником ОАО «Чеченгаз» и работает в должности начальника службы по подготовке и</w:t>
      </w:r>
      <w:r w:rsidR="00330374">
        <w:rPr>
          <w:sz w:val="28"/>
          <w:szCs w:val="28"/>
        </w:rPr>
        <w:t xml:space="preserve"> проведению конкурентных закупок.</w:t>
      </w:r>
    </w:p>
    <w:p w:rsidR="000C529B" w:rsidRPr="00BD0638" w:rsidRDefault="00330374" w:rsidP="000C529B">
      <w:pPr>
        <w:pStyle w:val="2"/>
        <w:spacing w:after="0" w:line="276" w:lineRule="auto"/>
        <w:jc w:val="both"/>
        <w:rPr>
          <w:sz w:val="28"/>
          <w:szCs w:val="28"/>
        </w:rPr>
      </w:pPr>
      <w:r>
        <w:rPr>
          <w:sz w:val="28"/>
          <w:szCs w:val="28"/>
        </w:rPr>
        <w:t xml:space="preserve">      Кроме, того, </w:t>
      </w:r>
      <w:r w:rsidR="000C529B">
        <w:rPr>
          <w:sz w:val="28"/>
          <w:szCs w:val="28"/>
        </w:rPr>
        <w:t xml:space="preserve">согласно справки ОАО «Чеченгаз» </w:t>
      </w:r>
      <w:r w:rsidR="000C529B" w:rsidRPr="000C529B">
        <w:rPr>
          <w:sz w:val="28"/>
          <w:szCs w:val="28"/>
        </w:rPr>
        <w:t>Исалаев Муслим Мусаевич</w:t>
      </w:r>
      <w:r w:rsidR="000C529B">
        <w:rPr>
          <w:sz w:val="28"/>
          <w:szCs w:val="28"/>
        </w:rPr>
        <w:t xml:space="preserve"> являющийся генеральным директором победителя Запроса предложений – ООО «Эделком» не является сотрудником ОАО «Чеченгаз».</w:t>
      </w:r>
    </w:p>
    <w:p w:rsidR="00823131" w:rsidRPr="00BD0638" w:rsidRDefault="00823131" w:rsidP="0091523A">
      <w:pPr>
        <w:pStyle w:val="2"/>
        <w:spacing w:after="0" w:line="276" w:lineRule="auto"/>
        <w:jc w:val="both"/>
        <w:rPr>
          <w:sz w:val="28"/>
          <w:szCs w:val="28"/>
        </w:rPr>
      </w:pPr>
    </w:p>
    <w:p w:rsidR="008F3E16" w:rsidRPr="00BD0638" w:rsidRDefault="00823131" w:rsidP="0091523A">
      <w:pPr>
        <w:pStyle w:val="2"/>
        <w:spacing w:after="0" w:line="276" w:lineRule="auto"/>
        <w:jc w:val="both"/>
        <w:rPr>
          <w:sz w:val="28"/>
          <w:szCs w:val="28"/>
        </w:rPr>
      </w:pPr>
      <w:r w:rsidRPr="00BD0638">
        <w:rPr>
          <w:sz w:val="28"/>
          <w:szCs w:val="28"/>
        </w:rPr>
        <w:t xml:space="preserve">          На основании вышеизложенного, Комиссия Чеченского УФАС </w:t>
      </w:r>
      <w:r w:rsidR="00BD0638" w:rsidRPr="00BD0638">
        <w:rPr>
          <w:sz w:val="28"/>
          <w:szCs w:val="28"/>
        </w:rPr>
        <w:t xml:space="preserve">России по рассмотрению жалоб на нарушение процедуры торгов и порядка заключения договоров пришла к выводу, что </w:t>
      </w:r>
      <w:r w:rsidR="000C529B">
        <w:rPr>
          <w:sz w:val="28"/>
          <w:szCs w:val="28"/>
        </w:rPr>
        <w:t xml:space="preserve">признание </w:t>
      </w:r>
      <w:r w:rsidR="0091523A" w:rsidRPr="00BD0638">
        <w:rPr>
          <w:sz w:val="28"/>
          <w:szCs w:val="28"/>
        </w:rPr>
        <w:t xml:space="preserve">участника закупки </w:t>
      </w:r>
      <w:r w:rsidR="000C529B">
        <w:rPr>
          <w:sz w:val="28"/>
          <w:szCs w:val="28"/>
        </w:rPr>
        <w:t>ОО</w:t>
      </w:r>
      <w:r w:rsidR="0091523A" w:rsidRPr="00BD0638">
        <w:rPr>
          <w:sz w:val="28"/>
          <w:szCs w:val="28"/>
        </w:rPr>
        <w:t>О «</w:t>
      </w:r>
      <w:r w:rsidR="000C529B">
        <w:rPr>
          <w:sz w:val="28"/>
          <w:szCs w:val="28"/>
        </w:rPr>
        <w:t>Эделком</w:t>
      </w:r>
      <w:r w:rsidR="0091523A" w:rsidRPr="00BD0638">
        <w:rPr>
          <w:sz w:val="28"/>
          <w:szCs w:val="28"/>
        </w:rPr>
        <w:t xml:space="preserve">» </w:t>
      </w:r>
      <w:r w:rsidR="000C529B">
        <w:rPr>
          <w:sz w:val="28"/>
          <w:szCs w:val="28"/>
        </w:rPr>
        <w:t>победителем</w:t>
      </w:r>
      <w:r w:rsidR="0091523A" w:rsidRPr="00BD0638">
        <w:rPr>
          <w:sz w:val="28"/>
          <w:szCs w:val="28"/>
        </w:rPr>
        <w:t xml:space="preserve"> в </w:t>
      </w:r>
      <w:r w:rsidR="00BD0638" w:rsidRPr="00BD0638">
        <w:rPr>
          <w:sz w:val="28"/>
          <w:szCs w:val="28"/>
        </w:rPr>
        <w:t>Запросе предложений</w:t>
      </w:r>
      <w:r w:rsidR="0091523A" w:rsidRPr="00BD0638">
        <w:rPr>
          <w:sz w:val="28"/>
          <w:szCs w:val="28"/>
        </w:rPr>
        <w:t xml:space="preserve"> был</w:t>
      </w:r>
      <w:r w:rsidR="000C529B">
        <w:rPr>
          <w:sz w:val="28"/>
          <w:szCs w:val="28"/>
        </w:rPr>
        <w:t>о</w:t>
      </w:r>
      <w:r w:rsidR="0091523A" w:rsidRPr="00BD0638">
        <w:rPr>
          <w:sz w:val="28"/>
          <w:szCs w:val="28"/>
        </w:rPr>
        <w:t xml:space="preserve"> правомерным и не противоречит требованиям Федерального закона «О закупках …», «Положения о закупках …» </w:t>
      </w:r>
      <w:r w:rsidR="00BD0638" w:rsidRPr="00BD0638">
        <w:rPr>
          <w:sz w:val="28"/>
          <w:szCs w:val="28"/>
        </w:rPr>
        <w:t xml:space="preserve">ОАО «Чеченгаз» </w:t>
      </w:r>
      <w:r w:rsidR="0091523A" w:rsidRPr="00BD0638">
        <w:rPr>
          <w:sz w:val="28"/>
          <w:szCs w:val="28"/>
        </w:rPr>
        <w:t xml:space="preserve">и документации о </w:t>
      </w:r>
      <w:r w:rsidR="00BD0638" w:rsidRPr="00BD0638">
        <w:rPr>
          <w:sz w:val="28"/>
          <w:szCs w:val="28"/>
        </w:rPr>
        <w:t>Запросе предложений</w:t>
      </w:r>
      <w:r w:rsidR="0091523A" w:rsidRPr="00BD0638">
        <w:rPr>
          <w:sz w:val="28"/>
          <w:szCs w:val="28"/>
        </w:rPr>
        <w:t>.</w:t>
      </w:r>
    </w:p>
    <w:p w:rsidR="00696D91" w:rsidRDefault="00696D91" w:rsidP="00696D91">
      <w:pPr>
        <w:pStyle w:val="2"/>
        <w:spacing w:line="276" w:lineRule="auto"/>
        <w:jc w:val="both"/>
        <w:rPr>
          <w:sz w:val="28"/>
          <w:szCs w:val="28"/>
        </w:rPr>
      </w:pPr>
      <w:r w:rsidRPr="00BD0638">
        <w:rPr>
          <w:sz w:val="28"/>
          <w:szCs w:val="28"/>
        </w:rPr>
        <w:t xml:space="preserve">      При этом, анализ проведения</w:t>
      </w:r>
      <w:r w:rsidR="00BD0638">
        <w:rPr>
          <w:sz w:val="28"/>
          <w:szCs w:val="28"/>
        </w:rPr>
        <w:t xml:space="preserve"> Запроса предложений</w:t>
      </w:r>
      <w:r w:rsidRPr="00BD0638">
        <w:rPr>
          <w:sz w:val="28"/>
          <w:szCs w:val="28"/>
        </w:rPr>
        <w:t xml:space="preserve"> показал, что Закупка проведена в порядке, предусмотренном «Положением о закупке …»</w:t>
      </w:r>
      <w:r w:rsidR="00BD0638">
        <w:rPr>
          <w:sz w:val="28"/>
          <w:szCs w:val="28"/>
        </w:rPr>
        <w:t xml:space="preserve"> ОАО «Чеченгаз»</w:t>
      </w:r>
      <w:r w:rsidRPr="00BD0638">
        <w:rPr>
          <w:sz w:val="28"/>
          <w:szCs w:val="28"/>
        </w:rPr>
        <w:t>.</w:t>
      </w:r>
    </w:p>
    <w:p w:rsidR="00BB579E" w:rsidRDefault="00CE541D" w:rsidP="00BD0638">
      <w:pPr>
        <w:pStyle w:val="2"/>
        <w:spacing w:line="240" w:lineRule="auto"/>
        <w:jc w:val="both"/>
        <w:rPr>
          <w:sz w:val="28"/>
          <w:szCs w:val="28"/>
        </w:rPr>
      </w:pPr>
      <w:r w:rsidRPr="00BD0638">
        <w:rPr>
          <w:sz w:val="28"/>
          <w:szCs w:val="28"/>
        </w:rPr>
        <w:t xml:space="preserve"> </w:t>
      </w:r>
      <w:r w:rsidR="0069719F" w:rsidRPr="00BD0638">
        <w:rPr>
          <w:sz w:val="28"/>
          <w:szCs w:val="28"/>
        </w:rPr>
        <w:t xml:space="preserve">  </w:t>
      </w:r>
      <w:r w:rsidR="007F304B" w:rsidRPr="00BD0638">
        <w:rPr>
          <w:sz w:val="28"/>
          <w:szCs w:val="28"/>
        </w:rPr>
        <w:t xml:space="preserve">       </w:t>
      </w:r>
      <w:r w:rsidR="00BB579E" w:rsidRPr="00BD0638">
        <w:rPr>
          <w:sz w:val="28"/>
          <w:szCs w:val="28"/>
        </w:rPr>
        <w:t xml:space="preserve">  На основание изложенного руководствуясь пунктом 20 статьи 18.1 пунктом 3.1 статьи 23 </w:t>
      </w:r>
      <w:r w:rsidRPr="00BD0638">
        <w:rPr>
          <w:sz w:val="28"/>
          <w:szCs w:val="28"/>
        </w:rPr>
        <w:t>Федерального з</w:t>
      </w:r>
      <w:r w:rsidR="007F304B" w:rsidRPr="00BD0638">
        <w:rPr>
          <w:sz w:val="28"/>
          <w:szCs w:val="28"/>
        </w:rPr>
        <w:t>акона «О защите конкуренции» Комиссия Чеченского УФАС России</w:t>
      </w:r>
    </w:p>
    <w:p w:rsidR="00BD0638" w:rsidRPr="00850EDA" w:rsidRDefault="00BD0638" w:rsidP="00BD0638">
      <w:pPr>
        <w:pStyle w:val="2"/>
        <w:spacing w:line="240" w:lineRule="auto"/>
        <w:jc w:val="both"/>
        <w:rPr>
          <w:sz w:val="28"/>
          <w:szCs w:val="28"/>
        </w:rPr>
      </w:pPr>
    </w:p>
    <w:p w:rsidR="00720482" w:rsidRDefault="007F304B" w:rsidP="00850EDA">
      <w:pPr>
        <w:pStyle w:val="a4"/>
        <w:tabs>
          <w:tab w:val="left" w:pos="3045"/>
        </w:tabs>
        <w:spacing w:after="0"/>
        <w:jc w:val="center"/>
        <w:rPr>
          <w:rFonts w:ascii="Times New Roman" w:hAnsi="Times New Roman" w:cs="Times New Roman"/>
          <w:b/>
          <w:sz w:val="28"/>
          <w:szCs w:val="28"/>
        </w:rPr>
      </w:pPr>
      <w:r w:rsidRPr="00850EDA">
        <w:rPr>
          <w:rFonts w:ascii="Times New Roman" w:hAnsi="Times New Roman" w:cs="Times New Roman"/>
          <w:b/>
          <w:sz w:val="28"/>
          <w:szCs w:val="28"/>
        </w:rPr>
        <w:t>РЕШИЛА:</w:t>
      </w:r>
    </w:p>
    <w:p w:rsidR="00850EDA" w:rsidRPr="00850EDA" w:rsidRDefault="00850EDA" w:rsidP="00850EDA">
      <w:pPr>
        <w:pStyle w:val="a4"/>
        <w:tabs>
          <w:tab w:val="left" w:pos="3045"/>
        </w:tabs>
        <w:spacing w:after="0"/>
        <w:jc w:val="center"/>
        <w:rPr>
          <w:rFonts w:ascii="Times New Roman" w:hAnsi="Times New Roman" w:cs="Times New Roman"/>
          <w:b/>
          <w:sz w:val="28"/>
          <w:szCs w:val="28"/>
        </w:rPr>
      </w:pPr>
    </w:p>
    <w:p w:rsidR="007F304B" w:rsidRPr="00582A7D" w:rsidRDefault="007F304B" w:rsidP="001F6261">
      <w:pPr>
        <w:pStyle w:val="a4"/>
        <w:numPr>
          <w:ilvl w:val="0"/>
          <w:numId w:val="4"/>
        </w:numPr>
        <w:tabs>
          <w:tab w:val="left" w:pos="3045"/>
        </w:tabs>
        <w:spacing w:after="0"/>
        <w:jc w:val="both"/>
        <w:rPr>
          <w:rFonts w:ascii="Times New Roman" w:hAnsi="Times New Roman" w:cs="Times New Roman"/>
          <w:sz w:val="28"/>
          <w:szCs w:val="28"/>
        </w:rPr>
      </w:pPr>
      <w:r w:rsidRPr="00582A7D">
        <w:rPr>
          <w:rFonts w:ascii="Times New Roman" w:hAnsi="Times New Roman" w:cs="Times New Roman"/>
          <w:sz w:val="28"/>
          <w:szCs w:val="28"/>
        </w:rPr>
        <w:t xml:space="preserve">Признать жалобу </w:t>
      </w:r>
      <w:r w:rsidR="001F6261" w:rsidRPr="001F6261">
        <w:rPr>
          <w:rFonts w:ascii="Times New Roman" w:hAnsi="Times New Roman" w:cs="Times New Roman"/>
          <w:sz w:val="28"/>
          <w:szCs w:val="28"/>
        </w:rPr>
        <w:t>Общества с ограниченной ответственностью «Торговый дом «Техногазаппарат»</w:t>
      </w:r>
      <w:r w:rsidRPr="00582A7D">
        <w:rPr>
          <w:rFonts w:ascii="Times New Roman" w:hAnsi="Times New Roman" w:cs="Times New Roman"/>
          <w:sz w:val="28"/>
          <w:szCs w:val="28"/>
        </w:rPr>
        <w:t xml:space="preserve"> на действия </w:t>
      </w:r>
      <w:r w:rsidR="00A10B1B" w:rsidRPr="00A10B1B">
        <w:rPr>
          <w:rFonts w:ascii="Times New Roman" w:hAnsi="Times New Roman" w:cs="Times New Roman"/>
          <w:sz w:val="28"/>
          <w:szCs w:val="28"/>
        </w:rPr>
        <w:t xml:space="preserve">организатора торгов </w:t>
      </w:r>
      <w:r w:rsidR="00BD0638" w:rsidRPr="00BD0638">
        <w:rPr>
          <w:rFonts w:ascii="Times New Roman" w:hAnsi="Times New Roman" w:cs="Times New Roman"/>
          <w:sz w:val="28"/>
          <w:szCs w:val="28"/>
        </w:rPr>
        <w:t xml:space="preserve">Открытого акционерного общества «Чеченгаз» при проведении открытого запроса предложений </w:t>
      </w:r>
      <w:r w:rsidR="001F6261" w:rsidRPr="001F6261">
        <w:rPr>
          <w:rFonts w:ascii="Times New Roman" w:hAnsi="Times New Roman" w:cs="Times New Roman"/>
          <w:sz w:val="28"/>
          <w:szCs w:val="28"/>
        </w:rPr>
        <w:t>на поставку ГРПШ, на начальную (максимальную) цену предмета закупки 19 485 200, 00 рублей (Реестровый номер 31502941003)</w:t>
      </w:r>
      <w:r w:rsidR="00BD0638">
        <w:rPr>
          <w:rFonts w:ascii="Times New Roman" w:hAnsi="Times New Roman" w:cs="Times New Roman"/>
          <w:sz w:val="28"/>
          <w:szCs w:val="28"/>
        </w:rPr>
        <w:t>,</w:t>
      </w:r>
      <w:r w:rsidR="00E7225A" w:rsidRPr="00582A7D">
        <w:rPr>
          <w:rFonts w:ascii="Times New Roman" w:hAnsi="Times New Roman" w:cs="Times New Roman"/>
          <w:sz w:val="28"/>
          <w:szCs w:val="28"/>
        </w:rPr>
        <w:t xml:space="preserve"> </w:t>
      </w:r>
      <w:r w:rsidR="00582A7D" w:rsidRPr="00582A7D">
        <w:rPr>
          <w:rFonts w:ascii="Times New Roman" w:hAnsi="Times New Roman" w:cs="Times New Roman"/>
          <w:sz w:val="28"/>
          <w:szCs w:val="28"/>
        </w:rPr>
        <w:t xml:space="preserve">не </w:t>
      </w:r>
      <w:r w:rsidRPr="00582A7D">
        <w:rPr>
          <w:rFonts w:ascii="Times New Roman" w:hAnsi="Times New Roman" w:cs="Times New Roman"/>
          <w:sz w:val="28"/>
          <w:szCs w:val="28"/>
        </w:rPr>
        <w:t>обоснованной</w:t>
      </w:r>
      <w:r w:rsidR="0036501A" w:rsidRPr="00582A7D">
        <w:rPr>
          <w:rFonts w:ascii="Times New Roman" w:hAnsi="Times New Roman" w:cs="Times New Roman"/>
          <w:sz w:val="28"/>
          <w:szCs w:val="28"/>
        </w:rPr>
        <w:t>.</w:t>
      </w:r>
    </w:p>
    <w:p w:rsidR="00176766" w:rsidRDefault="00176766" w:rsidP="0036501A">
      <w:pPr>
        <w:tabs>
          <w:tab w:val="left" w:pos="3045"/>
        </w:tabs>
        <w:spacing w:after="0" w:line="360" w:lineRule="auto"/>
        <w:ind w:left="720"/>
        <w:jc w:val="both"/>
        <w:rPr>
          <w:rFonts w:ascii="Times New Roman" w:hAnsi="Times New Roman" w:cs="Times New Roman"/>
          <w:sz w:val="28"/>
          <w:szCs w:val="28"/>
        </w:rPr>
      </w:pPr>
    </w:p>
    <w:p w:rsidR="007F304B" w:rsidRPr="00FC1670" w:rsidRDefault="007F304B" w:rsidP="00FC1670">
      <w:pPr>
        <w:tabs>
          <w:tab w:val="left" w:pos="3045"/>
        </w:tabs>
        <w:spacing w:after="0" w:line="360" w:lineRule="auto"/>
        <w:jc w:val="both"/>
        <w:rPr>
          <w:rFonts w:ascii="Times New Roman" w:hAnsi="Times New Roman" w:cs="Times New Roman"/>
          <w:i/>
          <w:sz w:val="28"/>
          <w:szCs w:val="28"/>
        </w:rPr>
      </w:pPr>
      <w:r w:rsidRPr="00FC1670">
        <w:rPr>
          <w:rFonts w:ascii="Times New Roman" w:hAnsi="Times New Roman" w:cs="Times New Roman"/>
          <w:i/>
          <w:sz w:val="28"/>
          <w:szCs w:val="28"/>
        </w:rPr>
        <w:t>Решение может обжаловано в судебном порядке в течение трех месяцев с</w:t>
      </w:r>
      <w:r w:rsidR="0036501A" w:rsidRPr="00FC1670">
        <w:rPr>
          <w:rFonts w:ascii="Times New Roman" w:hAnsi="Times New Roman" w:cs="Times New Roman"/>
          <w:i/>
          <w:sz w:val="28"/>
          <w:szCs w:val="28"/>
        </w:rPr>
        <w:t>о</w:t>
      </w:r>
      <w:r w:rsidRPr="00FC1670">
        <w:rPr>
          <w:rFonts w:ascii="Times New Roman" w:hAnsi="Times New Roman" w:cs="Times New Roman"/>
          <w:i/>
          <w:sz w:val="28"/>
          <w:szCs w:val="28"/>
        </w:rPr>
        <w:t xml:space="preserve"> дня его принятие.</w:t>
      </w:r>
    </w:p>
    <w:p w:rsidR="00720482" w:rsidRDefault="00720482" w:rsidP="0036501A">
      <w:pPr>
        <w:pStyle w:val="a4"/>
        <w:tabs>
          <w:tab w:val="left" w:pos="3450"/>
        </w:tabs>
        <w:spacing w:after="0" w:line="360" w:lineRule="auto"/>
        <w:jc w:val="both"/>
        <w:rPr>
          <w:rFonts w:ascii="Times New Roman" w:hAnsi="Times New Roman" w:cs="Times New Roman"/>
          <w:sz w:val="28"/>
          <w:szCs w:val="28"/>
        </w:rPr>
      </w:pPr>
    </w:p>
    <w:p w:rsidR="00720482" w:rsidRDefault="00850EDA" w:rsidP="007F304B">
      <w:pPr>
        <w:pStyle w:val="a4"/>
        <w:tabs>
          <w:tab w:val="left" w:pos="345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720482" w:rsidRPr="00850EDA" w:rsidRDefault="00176766" w:rsidP="00850EDA">
      <w:pPr>
        <w:tabs>
          <w:tab w:val="left" w:pos="3450"/>
        </w:tabs>
        <w:spacing w:after="0"/>
        <w:jc w:val="both"/>
        <w:rPr>
          <w:rFonts w:ascii="Times New Roman" w:hAnsi="Times New Roman" w:cs="Times New Roman"/>
          <w:b/>
          <w:sz w:val="28"/>
          <w:szCs w:val="28"/>
        </w:rPr>
      </w:pPr>
      <w:r w:rsidRPr="00850EDA">
        <w:rPr>
          <w:rFonts w:ascii="Times New Roman" w:hAnsi="Times New Roman" w:cs="Times New Roman"/>
          <w:b/>
          <w:sz w:val="28"/>
          <w:szCs w:val="28"/>
        </w:rPr>
        <w:t>Председатель комиссии</w:t>
      </w:r>
      <w:r w:rsidRPr="00850EDA">
        <w:rPr>
          <w:rFonts w:ascii="Times New Roman" w:hAnsi="Times New Roman" w:cs="Times New Roman"/>
          <w:sz w:val="28"/>
          <w:szCs w:val="28"/>
        </w:rPr>
        <w:t xml:space="preserve">                                     </w:t>
      </w:r>
      <w:r w:rsidR="00850EDA">
        <w:rPr>
          <w:rFonts w:ascii="Times New Roman" w:hAnsi="Times New Roman" w:cs="Times New Roman"/>
          <w:sz w:val="28"/>
          <w:szCs w:val="28"/>
        </w:rPr>
        <w:t xml:space="preserve">                  </w:t>
      </w:r>
      <w:r w:rsidR="003851CF">
        <w:rPr>
          <w:rFonts w:ascii="Times New Roman" w:hAnsi="Times New Roman" w:cs="Times New Roman"/>
          <w:b/>
          <w:sz w:val="28"/>
          <w:szCs w:val="28"/>
        </w:rPr>
        <w:t>&lt;…………………</w:t>
      </w:r>
      <w:r w:rsidR="003851CF" w:rsidRPr="003851CF">
        <w:rPr>
          <w:rFonts w:ascii="Times New Roman" w:hAnsi="Times New Roman" w:cs="Times New Roman"/>
          <w:b/>
          <w:sz w:val="28"/>
          <w:szCs w:val="28"/>
        </w:rPr>
        <w:t>&gt;</w:t>
      </w:r>
    </w:p>
    <w:p w:rsidR="00176766" w:rsidRPr="00850EDA" w:rsidRDefault="00176766" w:rsidP="007F304B">
      <w:pPr>
        <w:pStyle w:val="a4"/>
        <w:tabs>
          <w:tab w:val="left" w:pos="3450"/>
        </w:tabs>
        <w:spacing w:after="0"/>
        <w:jc w:val="both"/>
        <w:rPr>
          <w:rFonts w:ascii="Times New Roman" w:hAnsi="Times New Roman" w:cs="Times New Roman"/>
          <w:b/>
          <w:sz w:val="28"/>
          <w:szCs w:val="28"/>
        </w:rPr>
      </w:pPr>
    </w:p>
    <w:p w:rsidR="00176766" w:rsidRPr="00850EDA" w:rsidRDefault="00176766" w:rsidP="007F304B">
      <w:pPr>
        <w:pStyle w:val="a4"/>
        <w:tabs>
          <w:tab w:val="left" w:pos="3450"/>
        </w:tabs>
        <w:spacing w:after="0"/>
        <w:jc w:val="both"/>
        <w:rPr>
          <w:rFonts w:ascii="Times New Roman" w:hAnsi="Times New Roman" w:cs="Times New Roman"/>
          <w:b/>
          <w:sz w:val="28"/>
          <w:szCs w:val="28"/>
        </w:rPr>
      </w:pPr>
    </w:p>
    <w:p w:rsidR="00176766" w:rsidRPr="00850EDA" w:rsidRDefault="00176766" w:rsidP="007F304B">
      <w:pPr>
        <w:pStyle w:val="a4"/>
        <w:tabs>
          <w:tab w:val="left" w:pos="3450"/>
        </w:tabs>
        <w:spacing w:after="0"/>
        <w:jc w:val="both"/>
        <w:rPr>
          <w:rFonts w:ascii="Times New Roman" w:hAnsi="Times New Roman" w:cs="Times New Roman"/>
          <w:b/>
          <w:sz w:val="28"/>
          <w:szCs w:val="28"/>
        </w:rPr>
      </w:pPr>
      <w:r w:rsidRPr="00850EDA">
        <w:rPr>
          <w:rFonts w:ascii="Times New Roman" w:hAnsi="Times New Roman" w:cs="Times New Roman"/>
          <w:b/>
          <w:sz w:val="28"/>
          <w:szCs w:val="28"/>
        </w:rPr>
        <w:t xml:space="preserve">Члены комиссии:                                                        </w:t>
      </w:r>
      <w:r w:rsidR="003851CF" w:rsidRPr="003851CF">
        <w:rPr>
          <w:rFonts w:ascii="Times New Roman" w:hAnsi="Times New Roman" w:cs="Times New Roman"/>
          <w:b/>
          <w:sz w:val="28"/>
          <w:szCs w:val="28"/>
        </w:rPr>
        <w:t>&lt;………</w:t>
      </w:r>
      <w:r w:rsidR="003851CF">
        <w:rPr>
          <w:rFonts w:ascii="Times New Roman" w:hAnsi="Times New Roman" w:cs="Times New Roman"/>
          <w:b/>
          <w:sz w:val="28"/>
          <w:szCs w:val="28"/>
        </w:rPr>
        <w:t>…………</w:t>
      </w:r>
      <w:r w:rsidR="003851CF" w:rsidRPr="003851CF">
        <w:rPr>
          <w:rFonts w:ascii="Times New Roman" w:hAnsi="Times New Roman" w:cs="Times New Roman"/>
          <w:b/>
          <w:sz w:val="28"/>
          <w:szCs w:val="28"/>
        </w:rPr>
        <w:t>&gt;</w:t>
      </w:r>
    </w:p>
    <w:p w:rsidR="00176766" w:rsidRPr="00850EDA" w:rsidRDefault="00176766" w:rsidP="007F304B">
      <w:pPr>
        <w:pStyle w:val="a4"/>
        <w:tabs>
          <w:tab w:val="left" w:pos="3450"/>
        </w:tabs>
        <w:spacing w:after="0"/>
        <w:jc w:val="both"/>
        <w:rPr>
          <w:rFonts w:ascii="Times New Roman" w:hAnsi="Times New Roman" w:cs="Times New Roman"/>
          <w:b/>
          <w:sz w:val="28"/>
          <w:szCs w:val="28"/>
        </w:rPr>
      </w:pPr>
    </w:p>
    <w:p w:rsidR="00176766" w:rsidRPr="00850EDA" w:rsidRDefault="00176766" w:rsidP="007F304B">
      <w:pPr>
        <w:pStyle w:val="a4"/>
        <w:tabs>
          <w:tab w:val="left" w:pos="3450"/>
        </w:tabs>
        <w:spacing w:after="0"/>
        <w:jc w:val="both"/>
        <w:rPr>
          <w:rFonts w:ascii="Times New Roman" w:hAnsi="Times New Roman" w:cs="Times New Roman"/>
          <w:b/>
          <w:sz w:val="28"/>
          <w:szCs w:val="28"/>
        </w:rPr>
      </w:pPr>
    </w:p>
    <w:p w:rsidR="00176766" w:rsidRPr="00850EDA" w:rsidRDefault="00176766" w:rsidP="007F304B">
      <w:pPr>
        <w:pStyle w:val="a4"/>
        <w:tabs>
          <w:tab w:val="left" w:pos="3450"/>
        </w:tabs>
        <w:spacing w:after="0"/>
        <w:jc w:val="both"/>
        <w:rPr>
          <w:rFonts w:ascii="Times New Roman" w:hAnsi="Times New Roman" w:cs="Times New Roman"/>
          <w:b/>
          <w:sz w:val="28"/>
          <w:szCs w:val="28"/>
        </w:rPr>
      </w:pPr>
      <w:r w:rsidRPr="00850EDA">
        <w:rPr>
          <w:rFonts w:ascii="Times New Roman" w:hAnsi="Times New Roman" w:cs="Times New Roman"/>
          <w:b/>
          <w:sz w:val="28"/>
          <w:szCs w:val="28"/>
        </w:rPr>
        <w:t xml:space="preserve">                                                                                       </w:t>
      </w:r>
      <w:r w:rsidR="003851CF">
        <w:rPr>
          <w:rFonts w:ascii="Times New Roman" w:hAnsi="Times New Roman" w:cs="Times New Roman"/>
          <w:b/>
          <w:sz w:val="28"/>
          <w:szCs w:val="28"/>
        </w:rPr>
        <w:t>&lt;…………………</w:t>
      </w:r>
      <w:r w:rsidR="003851CF" w:rsidRPr="003851CF">
        <w:rPr>
          <w:rFonts w:ascii="Times New Roman" w:hAnsi="Times New Roman" w:cs="Times New Roman"/>
          <w:b/>
          <w:sz w:val="28"/>
          <w:szCs w:val="28"/>
        </w:rPr>
        <w:t>&gt;</w:t>
      </w:r>
      <w:r w:rsidRPr="00850EDA">
        <w:rPr>
          <w:rFonts w:ascii="Times New Roman" w:hAnsi="Times New Roman" w:cs="Times New Roman"/>
          <w:b/>
          <w:sz w:val="28"/>
          <w:szCs w:val="28"/>
        </w:rPr>
        <w:t xml:space="preserve">  </w:t>
      </w:r>
    </w:p>
    <w:p w:rsidR="00850EDA" w:rsidRDefault="00176766" w:rsidP="00A10B1B">
      <w:pPr>
        <w:pStyle w:val="a4"/>
        <w:tabs>
          <w:tab w:val="left" w:pos="3450"/>
        </w:tabs>
        <w:spacing w:after="0"/>
        <w:jc w:val="both"/>
      </w:pPr>
      <w:r w:rsidRPr="00850EDA">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176766" w:rsidRDefault="003851CF" w:rsidP="00850EDA">
      <w:pPr>
        <w:tabs>
          <w:tab w:val="left" w:pos="1410"/>
        </w:tabs>
        <w:spacing w:after="0" w:line="240" w:lineRule="auto"/>
        <w:jc w:val="both"/>
        <w:rPr>
          <w:rFonts w:ascii="Times New Roman" w:hAnsi="Times New Roman" w:cs="Times New Roman"/>
          <w:i/>
        </w:rPr>
      </w:pPr>
      <w:r w:rsidRPr="003851CF">
        <w:rPr>
          <w:rFonts w:ascii="Times New Roman" w:hAnsi="Times New Roman" w:cs="Times New Roman"/>
          <w:i/>
        </w:rPr>
        <w:t>&lt;……………………………….&gt;</w:t>
      </w:r>
      <w:bookmarkStart w:id="0" w:name="_GoBack"/>
      <w:bookmarkEnd w:id="0"/>
    </w:p>
    <w:p w:rsidR="00850EDA" w:rsidRPr="00850EDA" w:rsidRDefault="00850EDA" w:rsidP="001F6261">
      <w:pPr>
        <w:tabs>
          <w:tab w:val="left" w:pos="1410"/>
        </w:tabs>
        <w:spacing w:after="0" w:line="240" w:lineRule="auto"/>
        <w:jc w:val="both"/>
        <w:rPr>
          <w:rFonts w:ascii="Times New Roman" w:hAnsi="Times New Roman" w:cs="Times New Roman"/>
          <w:i/>
        </w:rPr>
      </w:pPr>
      <w:r>
        <w:rPr>
          <w:rFonts w:ascii="Times New Roman" w:hAnsi="Times New Roman" w:cs="Times New Roman"/>
          <w:i/>
        </w:rPr>
        <w:t>(871-2) 22-22-91</w:t>
      </w:r>
    </w:p>
    <w:sectPr w:rsidR="00850EDA" w:rsidRPr="00850EDA" w:rsidSect="00C06861">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AC1" w:rsidRDefault="00677AC1" w:rsidP="00720482">
      <w:pPr>
        <w:spacing w:after="0" w:line="240" w:lineRule="auto"/>
      </w:pPr>
      <w:r>
        <w:separator/>
      </w:r>
    </w:p>
  </w:endnote>
  <w:endnote w:type="continuationSeparator" w:id="0">
    <w:p w:rsidR="00677AC1" w:rsidRDefault="00677AC1" w:rsidP="0072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38049803"/>
      <w:docPartObj>
        <w:docPartGallery w:val="Page Numbers (Bottom of Page)"/>
        <w:docPartUnique/>
      </w:docPartObj>
    </w:sdtPr>
    <w:sdtEndPr/>
    <w:sdtContent>
      <w:p w:rsidR="00C06861" w:rsidRPr="00C06861" w:rsidRDefault="00C06861">
        <w:pPr>
          <w:pStyle w:val="a7"/>
          <w:jc w:val="right"/>
          <w:rPr>
            <w:rFonts w:ascii="Times New Roman" w:hAnsi="Times New Roman" w:cs="Times New Roman"/>
            <w:sz w:val="24"/>
            <w:szCs w:val="24"/>
          </w:rPr>
        </w:pPr>
        <w:r>
          <w:rPr>
            <w:rFonts w:ascii="Times New Roman" w:hAnsi="Times New Roman" w:cs="Times New Roman"/>
            <w:sz w:val="24"/>
            <w:szCs w:val="24"/>
          </w:rPr>
          <w:t xml:space="preserve">  </w:t>
        </w:r>
        <w:r w:rsidRPr="00C06861">
          <w:rPr>
            <w:rFonts w:ascii="Times New Roman" w:hAnsi="Times New Roman" w:cs="Times New Roman"/>
            <w:i/>
          </w:rPr>
          <w:t>Решение по делу №08-18.1/135 от 07.12.2015г.</w:t>
        </w:r>
        <w:r>
          <w:rPr>
            <w:rFonts w:ascii="Times New Roman" w:hAnsi="Times New Roman" w:cs="Times New Roman"/>
            <w:sz w:val="24"/>
            <w:szCs w:val="24"/>
          </w:rPr>
          <w:t xml:space="preserve"> </w:t>
        </w:r>
        <w:r w:rsidRPr="00C06861">
          <w:rPr>
            <w:rFonts w:ascii="Times New Roman" w:hAnsi="Times New Roman" w:cs="Times New Roman"/>
            <w:sz w:val="26"/>
            <w:szCs w:val="26"/>
          </w:rPr>
          <w:t xml:space="preserve">Лист № </w:t>
        </w:r>
        <w:r w:rsidRPr="00C06861">
          <w:rPr>
            <w:rFonts w:ascii="Times New Roman" w:hAnsi="Times New Roman" w:cs="Times New Roman"/>
            <w:sz w:val="26"/>
            <w:szCs w:val="26"/>
          </w:rPr>
          <w:fldChar w:fldCharType="begin"/>
        </w:r>
        <w:r w:rsidRPr="00C06861">
          <w:rPr>
            <w:rFonts w:ascii="Times New Roman" w:hAnsi="Times New Roman" w:cs="Times New Roman"/>
            <w:sz w:val="26"/>
            <w:szCs w:val="26"/>
          </w:rPr>
          <w:instrText>PAGE   \* MERGEFORMAT</w:instrText>
        </w:r>
        <w:r w:rsidRPr="00C06861">
          <w:rPr>
            <w:rFonts w:ascii="Times New Roman" w:hAnsi="Times New Roman" w:cs="Times New Roman"/>
            <w:sz w:val="26"/>
            <w:szCs w:val="26"/>
          </w:rPr>
          <w:fldChar w:fldCharType="separate"/>
        </w:r>
        <w:r w:rsidR="003851CF">
          <w:rPr>
            <w:rFonts w:ascii="Times New Roman" w:hAnsi="Times New Roman" w:cs="Times New Roman"/>
            <w:noProof/>
            <w:sz w:val="26"/>
            <w:szCs w:val="26"/>
          </w:rPr>
          <w:t>6</w:t>
        </w:r>
        <w:r w:rsidRPr="00C06861">
          <w:rPr>
            <w:rFonts w:ascii="Times New Roman" w:hAnsi="Times New Roman" w:cs="Times New Roman"/>
            <w:sz w:val="26"/>
            <w:szCs w:val="26"/>
          </w:rPr>
          <w:fldChar w:fldCharType="end"/>
        </w:r>
      </w:p>
    </w:sdtContent>
  </w:sdt>
  <w:p w:rsidR="00850EDA" w:rsidRDefault="00850E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AC1" w:rsidRDefault="00677AC1" w:rsidP="00720482">
      <w:pPr>
        <w:spacing w:after="0" w:line="240" w:lineRule="auto"/>
      </w:pPr>
      <w:r>
        <w:separator/>
      </w:r>
    </w:p>
  </w:footnote>
  <w:footnote w:type="continuationSeparator" w:id="0">
    <w:p w:rsidR="00677AC1" w:rsidRDefault="00677AC1" w:rsidP="00720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51DBD"/>
    <w:multiLevelType w:val="hybridMultilevel"/>
    <w:tmpl w:val="0B90E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731ABC"/>
    <w:multiLevelType w:val="hybridMultilevel"/>
    <w:tmpl w:val="5374D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462331"/>
    <w:multiLevelType w:val="hybridMultilevel"/>
    <w:tmpl w:val="0A98E2EE"/>
    <w:lvl w:ilvl="0" w:tplc="1DC43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2152DD3"/>
    <w:multiLevelType w:val="hybridMultilevel"/>
    <w:tmpl w:val="4FD06AB8"/>
    <w:lvl w:ilvl="0" w:tplc="757ECDF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87C4F45"/>
    <w:multiLevelType w:val="hybridMultilevel"/>
    <w:tmpl w:val="2A382D8C"/>
    <w:lvl w:ilvl="0" w:tplc="12E435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34F0C50"/>
    <w:multiLevelType w:val="hybridMultilevel"/>
    <w:tmpl w:val="B220E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A335E9"/>
    <w:multiLevelType w:val="hybridMultilevel"/>
    <w:tmpl w:val="35DEC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2E"/>
    <w:rsid w:val="000139B3"/>
    <w:rsid w:val="000331F3"/>
    <w:rsid w:val="0009317F"/>
    <w:rsid w:val="000A7B00"/>
    <w:rsid w:val="000C529B"/>
    <w:rsid w:val="000C6B0F"/>
    <w:rsid w:val="000D129A"/>
    <w:rsid w:val="000F7E1A"/>
    <w:rsid w:val="00107FA1"/>
    <w:rsid w:val="00136F55"/>
    <w:rsid w:val="00137A07"/>
    <w:rsid w:val="00151BEA"/>
    <w:rsid w:val="00176766"/>
    <w:rsid w:val="001802DC"/>
    <w:rsid w:val="001B04DF"/>
    <w:rsid w:val="001E7AB7"/>
    <w:rsid w:val="001F4787"/>
    <w:rsid w:val="001F6261"/>
    <w:rsid w:val="00201C08"/>
    <w:rsid w:val="002037D7"/>
    <w:rsid w:val="00234F3C"/>
    <w:rsid w:val="0024612B"/>
    <w:rsid w:val="002739BD"/>
    <w:rsid w:val="002776C6"/>
    <w:rsid w:val="002B480C"/>
    <w:rsid w:val="002B775E"/>
    <w:rsid w:val="002C5158"/>
    <w:rsid w:val="002D686A"/>
    <w:rsid w:val="00330374"/>
    <w:rsid w:val="003646CB"/>
    <w:rsid w:val="0036501A"/>
    <w:rsid w:val="003851CF"/>
    <w:rsid w:val="003A625A"/>
    <w:rsid w:val="003D583C"/>
    <w:rsid w:val="00400317"/>
    <w:rsid w:val="0043579C"/>
    <w:rsid w:val="00451AB6"/>
    <w:rsid w:val="004576A0"/>
    <w:rsid w:val="00464AD0"/>
    <w:rsid w:val="00471ED7"/>
    <w:rsid w:val="004F1A2E"/>
    <w:rsid w:val="004F567C"/>
    <w:rsid w:val="0053781F"/>
    <w:rsid w:val="005824BD"/>
    <w:rsid w:val="00582A7D"/>
    <w:rsid w:val="00587735"/>
    <w:rsid w:val="00592263"/>
    <w:rsid w:val="005A7EDD"/>
    <w:rsid w:val="005C2EED"/>
    <w:rsid w:val="005E3A8E"/>
    <w:rsid w:val="005F0731"/>
    <w:rsid w:val="00607ED0"/>
    <w:rsid w:val="0062022B"/>
    <w:rsid w:val="00625EA9"/>
    <w:rsid w:val="00643D06"/>
    <w:rsid w:val="00655A0E"/>
    <w:rsid w:val="00655AD0"/>
    <w:rsid w:val="0065710F"/>
    <w:rsid w:val="00677AC1"/>
    <w:rsid w:val="00682CA6"/>
    <w:rsid w:val="006933CC"/>
    <w:rsid w:val="00696D91"/>
    <w:rsid w:val="0069719F"/>
    <w:rsid w:val="006B35DE"/>
    <w:rsid w:val="006B5CDC"/>
    <w:rsid w:val="0071454B"/>
    <w:rsid w:val="00720482"/>
    <w:rsid w:val="00727A50"/>
    <w:rsid w:val="00732E79"/>
    <w:rsid w:val="0076282A"/>
    <w:rsid w:val="007968CE"/>
    <w:rsid w:val="007F304B"/>
    <w:rsid w:val="00805C0B"/>
    <w:rsid w:val="00823131"/>
    <w:rsid w:val="0084408B"/>
    <w:rsid w:val="00850EDA"/>
    <w:rsid w:val="008540C4"/>
    <w:rsid w:val="008A5181"/>
    <w:rsid w:val="008E15FB"/>
    <w:rsid w:val="008F3E16"/>
    <w:rsid w:val="009142BD"/>
    <w:rsid w:val="0091523A"/>
    <w:rsid w:val="00925C0A"/>
    <w:rsid w:val="0093402C"/>
    <w:rsid w:val="0093630F"/>
    <w:rsid w:val="00940DCF"/>
    <w:rsid w:val="00945DC4"/>
    <w:rsid w:val="00946413"/>
    <w:rsid w:val="00946FB8"/>
    <w:rsid w:val="0095251C"/>
    <w:rsid w:val="0096663B"/>
    <w:rsid w:val="009B1E8C"/>
    <w:rsid w:val="009B3B09"/>
    <w:rsid w:val="009D6755"/>
    <w:rsid w:val="00A06D23"/>
    <w:rsid w:val="00A10B1B"/>
    <w:rsid w:val="00A17B99"/>
    <w:rsid w:val="00A245A4"/>
    <w:rsid w:val="00A269EB"/>
    <w:rsid w:val="00A539A6"/>
    <w:rsid w:val="00A60E2C"/>
    <w:rsid w:val="00AB2D1D"/>
    <w:rsid w:val="00AE1C17"/>
    <w:rsid w:val="00AE7E6D"/>
    <w:rsid w:val="00BB5353"/>
    <w:rsid w:val="00BB579E"/>
    <w:rsid w:val="00BC19C6"/>
    <w:rsid w:val="00BD0638"/>
    <w:rsid w:val="00BF3F8C"/>
    <w:rsid w:val="00BF4896"/>
    <w:rsid w:val="00C06861"/>
    <w:rsid w:val="00C6120C"/>
    <w:rsid w:val="00C705C8"/>
    <w:rsid w:val="00C84AB3"/>
    <w:rsid w:val="00CB5CF7"/>
    <w:rsid w:val="00CB66F0"/>
    <w:rsid w:val="00CE541D"/>
    <w:rsid w:val="00CF2C30"/>
    <w:rsid w:val="00D178D0"/>
    <w:rsid w:val="00D21290"/>
    <w:rsid w:val="00D370C0"/>
    <w:rsid w:val="00D64418"/>
    <w:rsid w:val="00D67350"/>
    <w:rsid w:val="00D730AC"/>
    <w:rsid w:val="00DB3919"/>
    <w:rsid w:val="00DD1ADB"/>
    <w:rsid w:val="00DF26D8"/>
    <w:rsid w:val="00DF439C"/>
    <w:rsid w:val="00E27D72"/>
    <w:rsid w:val="00E53A42"/>
    <w:rsid w:val="00E55851"/>
    <w:rsid w:val="00E62474"/>
    <w:rsid w:val="00E6372A"/>
    <w:rsid w:val="00E66C2C"/>
    <w:rsid w:val="00E7225A"/>
    <w:rsid w:val="00EC0B6C"/>
    <w:rsid w:val="00EF05CC"/>
    <w:rsid w:val="00F625A8"/>
    <w:rsid w:val="00FA07EE"/>
    <w:rsid w:val="00FC1670"/>
    <w:rsid w:val="00FE0123"/>
    <w:rsid w:val="00FF3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E00FC1-614A-4075-933D-F746B76B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625A"/>
    <w:rPr>
      <w:color w:val="0000FF" w:themeColor="hyperlink"/>
      <w:u w:val="single"/>
    </w:rPr>
  </w:style>
  <w:style w:type="paragraph" w:styleId="a4">
    <w:name w:val="List Paragraph"/>
    <w:basedOn w:val="a"/>
    <w:uiPriority w:val="34"/>
    <w:qFormat/>
    <w:rsid w:val="00137A07"/>
    <w:pPr>
      <w:ind w:left="720"/>
      <w:contextualSpacing/>
    </w:pPr>
  </w:style>
  <w:style w:type="paragraph" w:styleId="a5">
    <w:name w:val="header"/>
    <w:basedOn w:val="a"/>
    <w:link w:val="a6"/>
    <w:uiPriority w:val="99"/>
    <w:unhideWhenUsed/>
    <w:rsid w:val="007204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0482"/>
  </w:style>
  <w:style w:type="paragraph" w:styleId="a7">
    <w:name w:val="footer"/>
    <w:basedOn w:val="a"/>
    <w:link w:val="a8"/>
    <w:uiPriority w:val="99"/>
    <w:unhideWhenUsed/>
    <w:rsid w:val="007204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0482"/>
  </w:style>
  <w:style w:type="character" w:customStyle="1" w:styleId="a9">
    <w:name w:val="Гипертекстовая ссылка"/>
    <w:basedOn w:val="a0"/>
    <w:uiPriority w:val="99"/>
    <w:rsid w:val="00A17B99"/>
    <w:rPr>
      <w:color w:val="008000"/>
    </w:rPr>
  </w:style>
  <w:style w:type="paragraph" w:styleId="2">
    <w:name w:val="Body Text 2"/>
    <w:basedOn w:val="a"/>
    <w:link w:val="20"/>
    <w:uiPriority w:val="99"/>
    <w:unhideWhenUsed/>
    <w:rsid w:val="009B3B0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B3B09"/>
    <w:rPr>
      <w:rFonts w:ascii="Times New Roman" w:eastAsia="Times New Roman" w:hAnsi="Times New Roman" w:cs="Times New Roman"/>
      <w:sz w:val="24"/>
      <w:szCs w:val="24"/>
      <w:lang w:eastAsia="ru-RU"/>
    </w:rPr>
  </w:style>
  <w:style w:type="paragraph" w:customStyle="1" w:styleId="ConsPlusNormal">
    <w:name w:val="ConsPlusNormal"/>
    <w:rsid w:val="00D6735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Balloon Text"/>
    <w:basedOn w:val="a"/>
    <w:link w:val="ab"/>
    <w:uiPriority w:val="99"/>
    <w:semiHidden/>
    <w:unhideWhenUsed/>
    <w:rsid w:val="00C84AB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84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A8370B1DE44F69BCE400DCFDF595693A6BA60EB8051FC1947213EC4045Y2E0K" TargetMode="External"/><Relationship Id="rId4" Type="http://schemas.openxmlformats.org/officeDocument/2006/relationships/settings" Target="settings.xml"/><Relationship Id="rId9" Type="http://schemas.openxmlformats.org/officeDocument/2006/relationships/hyperlink" Target="consultantplus://offline/ref=A8370B1DE44F69BCE400DCFDF595693A68AA0BBD0B4A96962346E2Y4E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9F634-B41A-49EE-92B1-9913CB64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1</Pages>
  <Words>1758</Words>
  <Characters>10027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УФАС</dc:creator>
  <cp:lastModifiedBy>Mikail</cp:lastModifiedBy>
  <cp:revision>48</cp:revision>
  <cp:lastPrinted>2015-12-09T06:30:00Z</cp:lastPrinted>
  <dcterms:created xsi:type="dcterms:W3CDTF">2012-07-01T08:23:00Z</dcterms:created>
  <dcterms:modified xsi:type="dcterms:W3CDTF">2015-12-09T06:33:00Z</dcterms:modified>
</cp:coreProperties>
</file>