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EB" w:rsidRPr="000B2168" w:rsidRDefault="00FD2AEB" w:rsidP="00FD2AEB">
      <w:pPr>
        <w:spacing w:after="0" w:line="240" w:lineRule="auto"/>
        <w:jc w:val="center"/>
        <w:rPr>
          <w:rFonts w:ascii="Times New Roman" w:eastAsia="Calibri" w:hAnsi="Times New Roman" w:cs="Times New Roman"/>
          <w:b/>
          <w:noProof/>
          <w:color w:val="000000"/>
          <w:sz w:val="24"/>
          <w:szCs w:val="24"/>
          <w:lang w:eastAsia="ru-RU"/>
        </w:rPr>
      </w:pPr>
      <w:r w:rsidRPr="000B2168">
        <w:rPr>
          <w:rFonts w:ascii="Times New Roman" w:eastAsia="Calibri" w:hAnsi="Times New Roman" w:cs="Times New Roman"/>
          <w:b/>
          <w:noProof/>
          <w:color w:val="000000"/>
          <w:sz w:val="24"/>
          <w:szCs w:val="24"/>
          <w:lang w:eastAsia="ru-RU"/>
        </w:rPr>
        <w:drawing>
          <wp:inline distT="0" distB="0" distL="0" distR="0" wp14:anchorId="748F52F3" wp14:editId="396E2771">
            <wp:extent cx="1104900" cy="1104900"/>
            <wp:effectExtent l="0" t="0" r="0" b="0"/>
            <wp:docPr id="2" name="Рисунок 2" descr="смерш ЛОГО (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ерш ЛОГО (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FD2AEB" w:rsidRPr="000B2168" w:rsidRDefault="00FD2AEB" w:rsidP="00FD2AEB">
      <w:pPr>
        <w:spacing w:after="0" w:line="240" w:lineRule="auto"/>
        <w:jc w:val="center"/>
        <w:rPr>
          <w:rFonts w:ascii="Times New Roman" w:eastAsia="Calibri" w:hAnsi="Times New Roman" w:cs="Times New Roman"/>
          <w:b/>
          <w:noProof/>
          <w:color w:val="000000"/>
          <w:sz w:val="24"/>
          <w:szCs w:val="24"/>
          <w:lang w:eastAsia="ru-RU"/>
        </w:rPr>
      </w:pPr>
    </w:p>
    <w:p w:rsidR="00FD2AEB" w:rsidRPr="000B2168" w:rsidRDefault="00FD2AEB" w:rsidP="00FD2AEB">
      <w:pPr>
        <w:spacing w:after="0" w:line="240" w:lineRule="auto"/>
        <w:jc w:val="center"/>
        <w:rPr>
          <w:rFonts w:ascii="Times New Roman" w:eastAsia="Calibri" w:hAnsi="Times New Roman" w:cs="Times New Roman"/>
          <w:b/>
          <w:noProof/>
          <w:color w:val="000000"/>
          <w:sz w:val="24"/>
          <w:szCs w:val="24"/>
          <w:lang w:eastAsia="ru-RU"/>
        </w:rPr>
      </w:pPr>
      <w:r w:rsidRPr="000B2168">
        <w:rPr>
          <w:rFonts w:ascii="Times New Roman" w:eastAsia="Calibri" w:hAnsi="Times New Roman" w:cs="Times New Roman"/>
          <w:b/>
          <w:noProof/>
          <w:color w:val="000000"/>
          <w:sz w:val="24"/>
          <w:szCs w:val="24"/>
          <w:lang w:eastAsia="ru-RU"/>
        </w:rPr>
        <w:t xml:space="preserve">ОБЩЕСТВО С ОГРАНИЧЕННОЙ ОТВЕТСТВЕННОСТЬЮ </w:t>
      </w:r>
    </w:p>
    <w:p w:rsidR="00FD2AEB" w:rsidRPr="000B2168" w:rsidRDefault="00FD2AEB" w:rsidP="00FD2AEB">
      <w:pPr>
        <w:spacing w:after="0" w:line="240" w:lineRule="auto"/>
        <w:jc w:val="center"/>
        <w:rPr>
          <w:rFonts w:ascii="Times New Roman" w:eastAsia="Calibri" w:hAnsi="Times New Roman" w:cs="Times New Roman"/>
          <w:b/>
          <w:noProof/>
          <w:color w:val="000000"/>
          <w:sz w:val="24"/>
          <w:szCs w:val="24"/>
          <w:lang w:eastAsia="ru-RU"/>
        </w:rPr>
      </w:pPr>
      <w:r w:rsidRPr="000B2168">
        <w:rPr>
          <w:rFonts w:ascii="Times New Roman" w:eastAsia="Calibri" w:hAnsi="Times New Roman" w:cs="Times New Roman"/>
          <w:b/>
          <w:noProof/>
          <w:color w:val="000000"/>
          <w:sz w:val="24"/>
          <w:szCs w:val="24"/>
          <w:lang w:eastAsia="ru-RU"/>
        </w:rPr>
        <w:t>ЧАСТНАЯ ОХРАННАЯ ОРГАНИЗАЦИЯ</w:t>
      </w:r>
    </w:p>
    <w:p w:rsidR="00FD2AEB" w:rsidRPr="000B2168" w:rsidRDefault="00FD2AEB" w:rsidP="00FD2AEB">
      <w:pPr>
        <w:spacing w:after="0" w:line="240" w:lineRule="auto"/>
        <w:jc w:val="center"/>
        <w:rPr>
          <w:rFonts w:ascii="Times New Roman" w:eastAsia="Calibri" w:hAnsi="Times New Roman" w:cs="Times New Roman"/>
          <w:b/>
          <w:color w:val="000000"/>
          <w:sz w:val="24"/>
          <w:szCs w:val="24"/>
          <w:u w:val="single"/>
        </w:rPr>
      </w:pPr>
      <w:r w:rsidRPr="000B2168">
        <w:rPr>
          <w:rFonts w:ascii="Times New Roman" w:eastAsia="Calibri" w:hAnsi="Times New Roman" w:cs="Times New Roman"/>
          <w:b/>
          <w:noProof/>
          <w:color w:val="000000"/>
          <w:sz w:val="24"/>
          <w:szCs w:val="24"/>
          <w:u w:val="single"/>
          <w:lang w:eastAsia="ru-RU"/>
        </w:rPr>
        <w:t>________</w:t>
      </w:r>
      <w:r>
        <w:rPr>
          <w:rFonts w:ascii="Times New Roman" w:eastAsia="Calibri" w:hAnsi="Times New Roman" w:cs="Times New Roman"/>
          <w:b/>
          <w:noProof/>
          <w:color w:val="000000"/>
          <w:sz w:val="24"/>
          <w:szCs w:val="24"/>
          <w:u w:val="single"/>
          <w:lang w:eastAsia="ru-RU"/>
        </w:rPr>
        <w:t>____________________</w:t>
      </w:r>
      <w:r w:rsidRPr="000B2168">
        <w:rPr>
          <w:rFonts w:ascii="Times New Roman" w:eastAsia="Calibri" w:hAnsi="Times New Roman" w:cs="Times New Roman"/>
          <w:b/>
          <w:noProof/>
          <w:color w:val="000000"/>
          <w:sz w:val="28"/>
          <w:szCs w:val="28"/>
          <w:u w:val="single"/>
          <w:lang w:eastAsia="ru-RU"/>
        </w:rPr>
        <w:t>«СМЕРШ»</w:t>
      </w:r>
      <w:r w:rsidRPr="000B2168">
        <w:rPr>
          <w:rFonts w:ascii="Times New Roman" w:eastAsia="Calibri" w:hAnsi="Times New Roman" w:cs="Times New Roman"/>
          <w:b/>
          <w:color w:val="000000"/>
          <w:sz w:val="24"/>
          <w:szCs w:val="24"/>
          <w:u w:val="single"/>
        </w:rPr>
        <w:t>_</w:t>
      </w:r>
      <w:r>
        <w:rPr>
          <w:rFonts w:ascii="Times New Roman" w:eastAsia="Calibri" w:hAnsi="Times New Roman" w:cs="Times New Roman"/>
          <w:b/>
          <w:color w:val="000000"/>
          <w:sz w:val="24"/>
          <w:szCs w:val="24"/>
          <w:u w:val="single"/>
        </w:rPr>
        <w:t>_____________________</w:t>
      </w:r>
      <w:r w:rsidRPr="000B2168">
        <w:rPr>
          <w:rFonts w:ascii="Times New Roman" w:eastAsia="Calibri" w:hAnsi="Times New Roman" w:cs="Times New Roman"/>
          <w:b/>
          <w:color w:val="000000"/>
          <w:sz w:val="24"/>
          <w:szCs w:val="24"/>
          <w:u w:val="single"/>
        </w:rPr>
        <w:t>______</w:t>
      </w:r>
    </w:p>
    <w:p w:rsidR="00FD2AEB" w:rsidRPr="000B2168" w:rsidRDefault="00FD2AEB" w:rsidP="00FD2AEB">
      <w:pPr>
        <w:ind w:left="-567" w:right="-285"/>
        <w:jc w:val="center"/>
        <w:rPr>
          <w:rFonts w:ascii="Arial" w:eastAsia="Calibri" w:hAnsi="Arial" w:cs="Arial"/>
          <w:b/>
          <w:color w:val="F26D00"/>
          <w:sz w:val="28"/>
          <w:szCs w:val="28"/>
          <w:u w:val="single"/>
          <w:shd w:val="clear" w:color="auto" w:fill="FFFFFF"/>
        </w:rPr>
      </w:pPr>
      <w:r w:rsidRPr="000B2168">
        <w:rPr>
          <w:rFonts w:ascii="Times New Roman" w:eastAsia="Calibri" w:hAnsi="Times New Roman" w:cs="Times New Roman"/>
          <w:b/>
          <w:color w:val="000000"/>
          <w:sz w:val="18"/>
          <w:szCs w:val="18"/>
        </w:rPr>
        <w:t xml:space="preserve">367000,Республика Дагестан, г. Махачкала, </w:t>
      </w:r>
      <w:proofErr w:type="spellStart"/>
      <w:r w:rsidRPr="000B2168">
        <w:rPr>
          <w:rFonts w:ascii="Times New Roman" w:eastAsia="Calibri" w:hAnsi="Times New Roman" w:cs="Times New Roman"/>
          <w:b/>
          <w:color w:val="000000"/>
          <w:sz w:val="18"/>
          <w:szCs w:val="18"/>
        </w:rPr>
        <w:t>ул</w:t>
      </w:r>
      <w:proofErr w:type="gramStart"/>
      <w:r w:rsidRPr="000B2168">
        <w:rPr>
          <w:rFonts w:ascii="Times New Roman" w:eastAsia="Calibri" w:hAnsi="Times New Roman" w:cs="Times New Roman"/>
          <w:b/>
          <w:color w:val="000000"/>
          <w:sz w:val="18"/>
          <w:szCs w:val="18"/>
        </w:rPr>
        <w:t>.А</w:t>
      </w:r>
      <w:proofErr w:type="gramEnd"/>
      <w:r w:rsidRPr="000B2168">
        <w:rPr>
          <w:rFonts w:ascii="Times New Roman" w:eastAsia="Calibri" w:hAnsi="Times New Roman" w:cs="Times New Roman"/>
          <w:b/>
          <w:color w:val="000000"/>
          <w:sz w:val="18"/>
          <w:szCs w:val="18"/>
        </w:rPr>
        <w:t>бу-Даги</w:t>
      </w:r>
      <w:proofErr w:type="spellEnd"/>
      <w:r w:rsidRPr="000B2168">
        <w:rPr>
          <w:rFonts w:ascii="Times New Roman" w:eastAsia="Calibri" w:hAnsi="Times New Roman" w:cs="Times New Roman"/>
          <w:b/>
          <w:color w:val="000000"/>
          <w:sz w:val="18"/>
          <w:szCs w:val="18"/>
        </w:rPr>
        <w:t>, дом №9; тел:</w:t>
      </w:r>
      <w:r w:rsidRPr="000B2168">
        <w:rPr>
          <w:rFonts w:ascii="Times New Roman" w:eastAsia="Calibri" w:hAnsi="Times New Roman" w:cs="Times New Roman"/>
          <w:color w:val="000000"/>
          <w:sz w:val="24"/>
          <w:szCs w:val="24"/>
        </w:rPr>
        <w:t xml:space="preserve"> </w:t>
      </w:r>
      <w:r w:rsidRPr="000B2168">
        <w:rPr>
          <w:rFonts w:ascii="Times New Roman" w:eastAsia="Calibri" w:hAnsi="Times New Roman" w:cs="Times New Roman"/>
          <w:b/>
          <w:color w:val="000000"/>
          <w:sz w:val="18"/>
          <w:szCs w:val="18"/>
        </w:rPr>
        <w:t xml:space="preserve">8( 928) 972-13-13; </w:t>
      </w:r>
      <w:r w:rsidRPr="000B2168">
        <w:rPr>
          <w:rFonts w:ascii="Times New Roman" w:eastAsia="Calibri" w:hAnsi="Times New Roman" w:cs="Times New Roman"/>
          <w:b/>
          <w:color w:val="000000"/>
          <w:sz w:val="18"/>
          <w:szCs w:val="18"/>
          <w:lang w:val="en-US"/>
        </w:rPr>
        <w:t>e</w:t>
      </w:r>
      <w:r w:rsidRPr="000B2168">
        <w:rPr>
          <w:rFonts w:ascii="Times New Roman" w:eastAsia="Calibri" w:hAnsi="Times New Roman" w:cs="Times New Roman"/>
          <w:b/>
          <w:color w:val="000000"/>
          <w:sz w:val="18"/>
          <w:szCs w:val="18"/>
        </w:rPr>
        <w:t>-</w:t>
      </w:r>
      <w:r w:rsidRPr="000B2168">
        <w:rPr>
          <w:rFonts w:ascii="Times New Roman" w:eastAsia="Calibri" w:hAnsi="Times New Roman" w:cs="Times New Roman"/>
          <w:b/>
          <w:color w:val="000000"/>
          <w:sz w:val="18"/>
          <w:szCs w:val="18"/>
          <w:lang w:val="en-US"/>
        </w:rPr>
        <w:t>mail</w:t>
      </w:r>
      <w:r w:rsidRPr="000B2168">
        <w:rPr>
          <w:rFonts w:ascii="Times New Roman" w:eastAsia="Calibri" w:hAnsi="Times New Roman" w:cs="Times New Roman"/>
          <w:b/>
          <w:color w:val="000000"/>
          <w:sz w:val="18"/>
          <w:szCs w:val="18"/>
        </w:rPr>
        <w:t>:</w:t>
      </w:r>
      <w:r w:rsidRPr="000B2168">
        <w:rPr>
          <w:rFonts w:ascii="Times New Roman" w:eastAsia="Calibri" w:hAnsi="Times New Roman" w:cs="Times New Roman"/>
          <w:b/>
          <w:color w:val="000000"/>
          <w:sz w:val="20"/>
          <w:szCs w:val="20"/>
        </w:rPr>
        <w:t xml:space="preserve"> </w:t>
      </w:r>
      <w:r w:rsidRPr="000B2168">
        <w:rPr>
          <w:rFonts w:ascii="Times New Roman" w:eastAsia="Calibri" w:hAnsi="Times New Roman" w:cs="Times New Roman"/>
          <w:b/>
          <w:color w:val="000000"/>
          <w:sz w:val="20"/>
          <w:szCs w:val="20"/>
          <w:shd w:val="clear" w:color="auto" w:fill="FFFFFF"/>
          <w:lang w:val="en-US"/>
        </w:rPr>
        <w:t>office</w:t>
      </w:r>
      <w:r w:rsidRPr="000B2168">
        <w:rPr>
          <w:rFonts w:ascii="Times New Roman" w:eastAsia="Calibri" w:hAnsi="Times New Roman" w:cs="Times New Roman"/>
          <w:b/>
          <w:color w:val="000000"/>
          <w:sz w:val="20"/>
          <w:szCs w:val="20"/>
          <w:shd w:val="clear" w:color="auto" w:fill="FFFFFF"/>
        </w:rPr>
        <w:t>-</w:t>
      </w:r>
      <w:proofErr w:type="spellStart"/>
      <w:r w:rsidRPr="000B2168">
        <w:rPr>
          <w:rFonts w:ascii="Times New Roman" w:eastAsia="Calibri" w:hAnsi="Times New Roman" w:cs="Times New Roman"/>
          <w:b/>
          <w:color w:val="000000"/>
          <w:sz w:val="20"/>
          <w:szCs w:val="20"/>
          <w:shd w:val="clear" w:color="auto" w:fill="FFFFFF"/>
          <w:lang w:val="en-US"/>
        </w:rPr>
        <w:t>smersh</w:t>
      </w:r>
      <w:proofErr w:type="spellEnd"/>
      <w:r w:rsidRPr="000B2168">
        <w:rPr>
          <w:rFonts w:ascii="Times New Roman" w:eastAsia="Calibri" w:hAnsi="Times New Roman" w:cs="Times New Roman"/>
          <w:b/>
          <w:color w:val="000000"/>
          <w:sz w:val="20"/>
          <w:szCs w:val="20"/>
          <w:shd w:val="clear" w:color="auto" w:fill="FFFFFF"/>
        </w:rPr>
        <w:t>@</w:t>
      </w:r>
      <w:r w:rsidRPr="000B2168">
        <w:rPr>
          <w:rFonts w:ascii="Times New Roman" w:eastAsia="Calibri" w:hAnsi="Times New Roman" w:cs="Times New Roman"/>
          <w:b/>
          <w:color w:val="000000"/>
          <w:sz w:val="20"/>
          <w:szCs w:val="20"/>
          <w:shd w:val="clear" w:color="auto" w:fill="FFFFFF"/>
          <w:lang w:val="en-US"/>
        </w:rPr>
        <w:t>mail</w:t>
      </w:r>
      <w:r w:rsidRPr="000B2168">
        <w:rPr>
          <w:rFonts w:ascii="Times New Roman" w:eastAsia="Calibri" w:hAnsi="Times New Roman" w:cs="Times New Roman"/>
          <w:b/>
          <w:color w:val="000000"/>
          <w:sz w:val="20"/>
          <w:szCs w:val="20"/>
          <w:shd w:val="clear" w:color="auto" w:fill="FFFFFF"/>
        </w:rPr>
        <w:t>.</w:t>
      </w:r>
      <w:proofErr w:type="spellStart"/>
      <w:r w:rsidRPr="000B2168">
        <w:rPr>
          <w:rFonts w:ascii="Times New Roman" w:eastAsia="Calibri" w:hAnsi="Times New Roman" w:cs="Times New Roman"/>
          <w:b/>
          <w:color w:val="000000"/>
          <w:sz w:val="20"/>
          <w:szCs w:val="20"/>
          <w:shd w:val="clear" w:color="auto" w:fill="FFFFFF"/>
          <w:lang w:val="en-US"/>
        </w:rPr>
        <w:t>ru</w:t>
      </w:r>
      <w:proofErr w:type="spellEnd"/>
    </w:p>
    <w:p w:rsidR="00FD2AEB" w:rsidRPr="000B2168" w:rsidRDefault="00FD2AEB" w:rsidP="00FD2AEB">
      <w:pPr>
        <w:spacing w:after="0" w:line="240" w:lineRule="auto"/>
        <w:jc w:val="center"/>
        <w:rPr>
          <w:rFonts w:ascii="Times New Roman" w:eastAsia="Calibri" w:hAnsi="Times New Roman" w:cs="Times New Roman"/>
          <w:b/>
          <w:color w:val="000000"/>
          <w:sz w:val="20"/>
          <w:szCs w:val="20"/>
        </w:rPr>
      </w:pPr>
    </w:p>
    <w:p w:rsidR="00FD2AEB" w:rsidRDefault="00FD2AEB" w:rsidP="00FD2AEB">
      <w:pPr>
        <w:contextualSpacing/>
        <w:jc w:val="right"/>
        <w:rPr>
          <w:rFonts w:ascii="Times New Roman" w:eastAsia="Arial Unicode MS" w:hAnsi="Times New Roman" w:cs="Times New Roman"/>
          <w:sz w:val="28"/>
        </w:rPr>
      </w:pPr>
    </w:p>
    <w:p w:rsidR="00FD2AEB" w:rsidRDefault="00FD2AEB" w:rsidP="00FD2AEB">
      <w:pPr>
        <w:contextualSpacing/>
        <w:jc w:val="right"/>
        <w:rPr>
          <w:rFonts w:ascii="Times New Roman" w:eastAsia="Arial Unicode MS" w:hAnsi="Times New Roman"/>
          <w:sz w:val="28"/>
        </w:rPr>
      </w:pPr>
      <w:r>
        <w:rPr>
          <w:rFonts w:ascii="Times New Roman" w:eastAsia="Arial Unicode MS" w:hAnsi="Times New Roman" w:cs="Times New Roman"/>
          <w:sz w:val="28"/>
        </w:rPr>
        <w:t>18 января 2021г.</w:t>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sidRPr="00183288">
        <w:rPr>
          <w:rFonts w:ascii="Times New Roman" w:eastAsia="Arial Unicode MS" w:hAnsi="Times New Roman"/>
          <w:sz w:val="28"/>
        </w:rPr>
        <w:t xml:space="preserve">Управление </w:t>
      </w:r>
      <w:proofErr w:type="gramStart"/>
      <w:r w:rsidRPr="00183288">
        <w:rPr>
          <w:rFonts w:ascii="Times New Roman" w:eastAsia="Arial Unicode MS" w:hAnsi="Times New Roman"/>
          <w:sz w:val="28"/>
        </w:rPr>
        <w:t>Федеральной</w:t>
      </w:r>
      <w:proofErr w:type="gramEnd"/>
      <w:r w:rsidRPr="00183288">
        <w:rPr>
          <w:rFonts w:ascii="Times New Roman" w:eastAsia="Arial Unicode MS" w:hAnsi="Times New Roman"/>
          <w:sz w:val="28"/>
        </w:rPr>
        <w:t xml:space="preserve"> антимонопольной </w:t>
      </w:r>
    </w:p>
    <w:p w:rsidR="00FD2AEB" w:rsidRPr="007A4C86" w:rsidRDefault="00FD2AEB" w:rsidP="00FD2AEB">
      <w:pPr>
        <w:contextualSpacing/>
        <w:jc w:val="right"/>
        <w:rPr>
          <w:rFonts w:ascii="Times New Roman" w:eastAsia="Arial Unicode MS" w:hAnsi="Times New Roman"/>
          <w:sz w:val="28"/>
        </w:rPr>
      </w:pPr>
      <w:r w:rsidRPr="00183288">
        <w:rPr>
          <w:rFonts w:ascii="Times New Roman" w:eastAsia="Arial Unicode MS" w:hAnsi="Times New Roman"/>
          <w:sz w:val="28"/>
        </w:rPr>
        <w:t>службы по  Чеченской Республике</w:t>
      </w:r>
    </w:p>
    <w:p w:rsidR="00FD2AEB" w:rsidRDefault="00FD2AEB" w:rsidP="00FD2AEB">
      <w:pPr>
        <w:contextualSpacing/>
        <w:jc w:val="right"/>
        <w:rPr>
          <w:rFonts w:ascii="Times New Roman" w:eastAsia="Arial Unicode MS" w:hAnsi="Times New Roman"/>
          <w:sz w:val="28"/>
        </w:rPr>
      </w:pPr>
      <w:r w:rsidRPr="007A4C86">
        <w:rPr>
          <w:rFonts w:ascii="Times New Roman" w:eastAsia="Arial Unicode MS" w:hAnsi="Times New Roman"/>
          <w:b/>
          <w:bCs/>
          <w:sz w:val="28"/>
        </w:rPr>
        <w:t>Адрес:</w:t>
      </w:r>
      <w:r w:rsidRPr="007A4C86">
        <w:rPr>
          <w:rFonts w:ascii="Times New Roman" w:eastAsia="Arial Unicode MS" w:hAnsi="Times New Roman"/>
          <w:sz w:val="28"/>
        </w:rPr>
        <w:t xml:space="preserve"> </w:t>
      </w:r>
      <w:r w:rsidRPr="00183288">
        <w:rPr>
          <w:rFonts w:ascii="Times New Roman" w:eastAsia="Arial Unicode MS" w:hAnsi="Times New Roman"/>
          <w:sz w:val="28"/>
        </w:rPr>
        <w:t xml:space="preserve">364020, г. Грозный, </w:t>
      </w:r>
    </w:p>
    <w:p w:rsidR="00FD2AEB" w:rsidRPr="007A4C86" w:rsidRDefault="00FD2AEB" w:rsidP="00FD2AEB">
      <w:pPr>
        <w:contextualSpacing/>
        <w:jc w:val="right"/>
        <w:rPr>
          <w:rFonts w:ascii="Times New Roman" w:eastAsia="Arial Unicode MS" w:hAnsi="Times New Roman"/>
          <w:b/>
          <w:sz w:val="28"/>
        </w:rPr>
      </w:pPr>
      <w:r w:rsidRPr="00183288">
        <w:rPr>
          <w:rFonts w:ascii="Times New Roman" w:eastAsia="Arial Unicode MS" w:hAnsi="Times New Roman"/>
          <w:sz w:val="28"/>
        </w:rPr>
        <w:t>ул. Старопромысловское шоссе, дом 40</w:t>
      </w:r>
    </w:p>
    <w:p w:rsidR="00FD2AEB" w:rsidRDefault="00FD2AEB" w:rsidP="00FD2AEB">
      <w:pPr>
        <w:contextualSpacing/>
        <w:jc w:val="right"/>
        <w:rPr>
          <w:rFonts w:ascii="Times New Roman" w:eastAsia="Arial Unicode MS" w:hAnsi="Times New Roman"/>
          <w:b/>
          <w:sz w:val="28"/>
        </w:rPr>
      </w:pPr>
    </w:p>
    <w:p w:rsidR="00FD2AEB" w:rsidRDefault="00FD2AEB" w:rsidP="00FD2AEB">
      <w:pPr>
        <w:contextualSpacing/>
        <w:jc w:val="right"/>
        <w:rPr>
          <w:rFonts w:ascii="Times New Roman" w:eastAsia="Arial Unicode MS" w:hAnsi="Times New Roman"/>
          <w:sz w:val="28"/>
        </w:rPr>
      </w:pPr>
      <w:r w:rsidRPr="007A4C86">
        <w:rPr>
          <w:rFonts w:ascii="Times New Roman" w:eastAsia="Arial Unicode MS" w:hAnsi="Times New Roman"/>
          <w:b/>
          <w:sz w:val="28"/>
        </w:rPr>
        <w:t>Заявитель</w:t>
      </w:r>
      <w:r w:rsidRPr="007A4C86">
        <w:rPr>
          <w:rFonts w:ascii="Times New Roman" w:eastAsia="Arial Unicode MS" w:hAnsi="Times New Roman"/>
          <w:sz w:val="28"/>
        </w:rPr>
        <w:t>:</w:t>
      </w:r>
      <w:r>
        <w:rPr>
          <w:rFonts w:ascii="Times New Roman" w:eastAsia="Arial Unicode MS" w:hAnsi="Times New Roman"/>
          <w:sz w:val="28"/>
        </w:rPr>
        <w:t xml:space="preserve"> </w:t>
      </w:r>
      <w:r w:rsidRPr="00635095">
        <w:rPr>
          <w:rFonts w:ascii="Times New Roman" w:eastAsia="Arial Unicode MS" w:hAnsi="Times New Roman"/>
          <w:sz w:val="28"/>
        </w:rPr>
        <w:t xml:space="preserve">Общество с </w:t>
      </w:r>
      <w:proofErr w:type="gramStart"/>
      <w:r w:rsidRPr="00635095">
        <w:rPr>
          <w:rFonts w:ascii="Times New Roman" w:eastAsia="Arial Unicode MS" w:hAnsi="Times New Roman"/>
          <w:sz w:val="28"/>
        </w:rPr>
        <w:t>ограниченной</w:t>
      </w:r>
      <w:proofErr w:type="gramEnd"/>
      <w:r w:rsidRPr="00635095">
        <w:rPr>
          <w:rFonts w:ascii="Times New Roman" w:eastAsia="Arial Unicode MS" w:hAnsi="Times New Roman"/>
          <w:sz w:val="28"/>
        </w:rPr>
        <w:t xml:space="preserve"> </w:t>
      </w:r>
    </w:p>
    <w:p w:rsidR="00FD2AEB" w:rsidRPr="007A4C86" w:rsidRDefault="00FD2AEB" w:rsidP="00FD2AEB">
      <w:pPr>
        <w:spacing w:line="240" w:lineRule="auto"/>
        <w:contextualSpacing/>
        <w:jc w:val="right"/>
        <w:rPr>
          <w:rFonts w:ascii="Times New Roman" w:eastAsia="Arial Unicode MS" w:hAnsi="Times New Roman"/>
          <w:sz w:val="28"/>
        </w:rPr>
      </w:pPr>
      <w:r w:rsidRPr="00635095">
        <w:rPr>
          <w:rFonts w:ascii="Times New Roman" w:eastAsia="Arial Unicode MS" w:hAnsi="Times New Roman"/>
          <w:sz w:val="28"/>
        </w:rPr>
        <w:t xml:space="preserve">ответственностью </w:t>
      </w:r>
      <w:r>
        <w:rPr>
          <w:rFonts w:ascii="Times New Roman" w:eastAsia="Arial Unicode MS" w:hAnsi="Times New Roman"/>
          <w:sz w:val="28"/>
        </w:rPr>
        <w:t xml:space="preserve">Частная охранная организация </w:t>
      </w:r>
      <w:r w:rsidRPr="00635095">
        <w:rPr>
          <w:rFonts w:ascii="Times New Roman" w:eastAsia="Arial Unicode MS" w:hAnsi="Times New Roman"/>
          <w:sz w:val="28"/>
        </w:rPr>
        <w:t>«</w:t>
      </w:r>
      <w:proofErr w:type="spellStart"/>
      <w:r>
        <w:rPr>
          <w:rFonts w:ascii="Times New Roman" w:eastAsia="Arial Unicode MS" w:hAnsi="Times New Roman"/>
          <w:sz w:val="28"/>
        </w:rPr>
        <w:t>Смерш</w:t>
      </w:r>
      <w:proofErr w:type="spellEnd"/>
      <w:r w:rsidRPr="00635095">
        <w:rPr>
          <w:rFonts w:ascii="Times New Roman" w:eastAsia="Arial Unicode MS" w:hAnsi="Times New Roman"/>
          <w:sz w:val="28"/>
        </w:rPr>
        <w:t>»</w:t>
      </w:r>
    </w:p>
    <w:p w:rsidR="00FD2AEB" w:rsidRPr="007C5C95" w:rsidRDefault="00FD2AEB" w:rsidP="00FD2AEB">
      <w:pPr>
        <w:spacing w:line="240" w:lineRule="auto"/>
        <w:contextualSpacing/>
        <w:jc w:val="right"/>
        <w:rPr>
          <w:rFonts w:ascii="Times New Roman" w:eastAsia="Arial Unicode MS" w:hAnsi="Times New Roman"/>
          <w:sz w:val="28"/>
        </w:rPr>
      </w:pPr>
      <w:r w:rsidRPr="00B31030">
        <w:rPr>
          <w:rFonts w:ascii="Times New Roman" w:eastAsia="Arial Unicode MS" w:hAnsi="Times New Roman"/>
          <w:b/>
          <w:bCs/>
          <w:sz w:val="28"/>
        </w:rPr>
        <w:t>Адрес:</w:t>
      </w:r>
      <w:r w:rsidRPr="007A4C86">
        <w:rPr>
          <w:rFonts w:ascii="Times New Roman" w:eastAsia="Arial Unicode MS" w:hAnsi="Times New Roman"/>
          <w:sz w:val="28"/>
        </w:rPr>
        <w:t xml:space="preserve"> </w:t>
      </w:r>
      <w:r w:rsidRPr="007C5C95">
        <w:rPr>
          <w:rFonts w:ascii="Times New Roman" w:eastAsia="Arial Unicode MS" w:hAnsi="Times New Roman"/>
          <w:sz w:val="28"/>
        </w:rPr>
        <w:t xml:space="preserve">367027, РД г. Махачкала, </w:t>
      </w:r>
    </w:p>
    <w:p w:rsidR="00FD2AEB" w:rsidRDefault="00FD2AEB" w:rsidP="00FD2AEB">
      <w:pPr>
        <w:spacing w:line="240" w:lineRule="auto"/>
        <w:contextualSpacing/>
        <w:jc w:val="right"/>
        <w:rPr>
          <w:rFonts w:ascii="Times New Roman" w:eastAsia="Arial Unicode MS" w:hAnsi="Times New Roman"/>
          <w:sz w:val="28"/>
        </w:rPr>
      </w:pPr>
      <w:r w:rsidRPr="007C5C95">
        <w:rPr>
          <w:rFonts w:ascii="Times New Roman" w:eastAsia="Arial Unicode MS" w:hAnsi="Times New Roman"/>
          <w:sz w:val="28"/>
        </w:rPr>
        <w:t xml:space="preserve"> пр. А. </w:t>
      </w:r>
      <w:proofErr w:type="spellStart"/>
      <w:r w:rsidRPr="007C5C95">
        <w:rPr>
          <w:rFonts w:ascii="Times New Roman" w:eastAsia="Arial Unicode MS" w:hAnsi="Times New Roman"/>
          <w:sz w:val="28"/>
        </w:rPr>
        <w:t>Акушинского</w:t>
      </w:r>
      <w:proofErr w:type="spellEnd"/>
      <w:r w:rsidRPr="007C5C95">
        <w:rPr>
          <w:rFonts w:ascii="Times New Roman" w:eastAsia="Arial Unicode MS" w:hAnsi="Times New Roman"/>
          <w:sz w:val="28"/>
        </w:rPr>
        <w:t>, 32 «в».</w:t>
      </w:r>
    </w:p>
    <w:p w:rsidR="00FD2AEB" w:rsidRPr="000B2168" w:rsidRDefault="00FD2AEB" w:rsidP="00FD2AEB">
      <w:pPr>
        <w:contextualSpacing/>
        <w:jc w:val="right"/>
        <w:rPr>
          <w:rFonts w:ascii="Times New Roman" w:eastAsia="Arial Unicode MS" w:hAnsi="Times New Roman"/>
          <w:sz w:val="28"/>
          <w:lang w:val="en-US"/>
        </w:rPr>
      </w:pPr>
      <w:r>
        <w:rPr>
          <w:rFonts w:ascii="Times New Roman" w:eastAsia="Arial Unicode MS" w:hAnsi="Times New Roman"/>
          <w:sz w:val="28"/>
        </w:rPr>
        <w:t>тел</w:t>
      </w:r>
      <w:r w:rsidRPr="000B2168">
        <w:rPr>
          <w:rFonts w:ascii="Times New Roman" w:eastAsia="Arial Unicode MS" w:hAnsi="Times New Roman"/>
          <w:sz w:val="28"/>
          <w:lang w:val="en-US"/>
        </w:rPr>
        <w:t>.:</w:t>
      </w:r>
      <w:r w:rsidRPr="000B2168">
        <w:rPr>
          <w:rFonts w:ascii="Garamond" w:hAnsi="Garamond" w:cs="Calibri"/>
          <w:sz w:val="32"/>
          <w:lang w:val="en-US"/>
        </w:rPr>
        <w:t xml:space="preserve"> 89288758888</w:t>
      </w:r>
    </w:p>
    <w:p w:rsidR="00FD2AEB" w:rsidRPr="00291736" w:rsidRDefault="00FD2AEB" w:rsidP="00FD2AEB">
      <w:pPr>
        <w:contextualSpacing/>
        <w:jc w:val="right"/>
        <w:rPr>
          <w:rFonts w:ascii="Times New Roman" w:eastAsia="Arial Unicode MS" w:hAnsi="Times New Roman"/>
          <w:sz w:val="28"/>
          <w:lang w:val="en-US"/>
        </w:rPr>
      </w:pPr>
      <w:r w:rsidRPr="00291736">
        <w:rPr>
          <w:rFonts w:ascii="Times New Roman" w:eastAsia="Arial Unicode MS" w:hAnsi="Times New Roman"/>
          <w:sz w:val="28"/>
          <w:lang w:val="en-US"/>
        </w:rPr>
        <w:t xml:space="preserve">E-mail: </w:t>
      </w:r>
      <w:r>
        <w:rPr>
          <w:rFonts w:ascii="Times New Roman" w:eastAsia="Arial Unicode MS" w:hAnsi="Times New Roman"/>
          <w:sz w:val="28"/>
          <w:lang w:val="en-US"/>
        </w:rPr>
        <w:t>office</w:t>
      </w:r>
      <w:r w:rsidRPr="005816A9">
        <w:rPr>
          <w:rFonts w:ascii="Times New Roman" w:eastAsia="Arial Unicode MS" w:hAnsi="Times New Roman"/>
          <w:sz w:val="28"/>
          <w:lang w:val="en-US"/>
        </w:rPr>
        <w:t>-</w:t>
      </w:r>
      <w:r>
        <w:rPr>
          <w:rFonts w:ascii="Times New Roman" w:eastAsia="Arial Unicode MS" w:hAnsi="Times New Roman"/>
          <w:sz w:val="28"/>
          <w:lang w:val="en-US"/>
        </w:rPr>
        <w:t>smersh</w:t>
      </w:r>
      <w:r w:rsidRPr="00291736">
        <w:rPr>
          <w:rFonts w:ascii="Times New Roman" w:eastAsia="Arial Unicode MS" w:hAnsi="Times New Roman"/>
          <w:sz w:val="28"/>
          <w:lang w:val="en-US"/>
        </w:rPr>
        <w:t>@mail.ru</w:t>
      </w:r>
    </w:p>
    <w:p w:rsidR="00FD2AEB" w:rsidRPr="00EB1501" w:rsidRDefault="00FD2AEB" w:rsidP="00FD2AEB">
      <w:pPr>
        <w:contextualSpacing/>
        <w:jc w:val="right"/>
        <w:rPr>
          <w:rFonts w:ascii="Times New Roman" w:eastAsia="Arial Unicode MS" w:hAnsi="Times New Roman"/>
          <w:b/>
          <w:sz w:val="28"/>
          <w:lang w:val="en-US"/>
        </w:rPr>
      </w:pPr>
    </w:p>
    <w:p w:rsidR="00FD2AEB" w:rsidRPr="005C47B1" w:rsidRDefault="00FD2AEB" w:rsidP="00FD2AEB">
      <w:pPr>
        <w:contextualSpacing/>
        <w:jc w:val="right"/>
        <w:rPr>
          <w:rFonts w:ascii="Times New Roman" w:eastAsia="Arial Unicode MS" w:hAnsi="Times New Roman"/>
          <w:sz w:val="28"/>
        </w:rPr>
      </w:pPr>
      <w:r w:rsidRPr="00B31030">
        <w:rPr>
          <w:rFonts w:ascii="Times New Roman" w:eastAsia="Arial Unicode MS" w:hAnsi="Times New Roman"/>
          <w:b/>
          <w:bCs/>
          <w:sz w:val="28"/>
        </w:rPr>
        <w:t>Заказчик:</w:t>
      </w:r>
      <w:r w:rsidRPr="00DB2868">
        <w:t xml:space="preserve"> </w:t>
      </w:r>
      <w:r w:rsidRPr="00183288">
        <w:rPr>
          <w:rFonts w:ascii="Times New Roman" w:eastAsia="Arial Unicode MS" w:hAnsi="Times New Roman"/>
          <w:sz w:val="28"/>
        </w:rPr>
        <w:t xml:space="preserve">Федеральное Государственное Бюджетное Образовательное Учреждение Высшего Образования "Грозненский Государственный Нефтяной Технический Университет Имени Академика М. Д. </w:t>
      </w:r>
      <w:proofErr w:type="spellStart"/>
      <w:r w:rsidRPr="00183288">
        <w:rPr>
          <w:rFonts w:ascii="Times New Roman" w:eastAsia="Arial Unicode MS" w:hAnsi="Times New Roman"/>
          <w:sz w:val="28"/>
        </w:rPr>
        <w:t>Миллионщикова</w:t>
      </w:r>
      <w:proofErr w:type="spellEnd"/>
      <w:r w:rsidRPr="00183288">
        <w:rPr>
          <w:rFonts w:ascii="Times New Roman" w:eastAsia="Arial Unicode MS" w:hAnsi="Times New Roman"/>
          <w:sz w:val="28"/>
        </w:rPr>
        <w:t xml:space="preserve"> </w:t>
      </w:r>
    </w:p>
    <w:p w:rsidR="00FD2AEB" w:rsidRDefault="00FD2AEB" w:rsidP="00FD2AEB">
      <w:pPr>
        <w:contextualSpacing/>
        <w:jc w:val="right"/>
        <w:rPr>
          <w:rFonts w:ascii="Times New Roman" w:eastAsia="Arial Unicode MS" w:hAnsi="Times New Roman"/>
          <w:sz w:val="28"/>
        </w:rPr>
      </w:pPr>
      <w:r w:rsidRPr="004D7674">
        <w:rPr>
          <w:rFonts w:ascii="Times New Roman" w:eastAsia="Arial Unicode MS" w:hAnsi="Times New Roman"/>
          <w:b/>
          <w:sz w:val="28"/>
        </w:rPr>
        <w:t>Адрес</w:t>
      </w:r>
      <w:r w:rsidRPr="00EB1501">
        <w:rPr>
          <w:rFonts w:ascii="Times New Roman" w:eastAsia="Arial Unicode MS" w:hAnsi="Times New Roman"/>
          <w:sz w:val="28"/>
        </w:rPr>
        <w:t xml:space="preserve">: </w:t>
      </w:r>
      <w:r w:rsidRPr="005C47B1">
        <w:rPr>
          <w:rFonts w:ascii="Times New Roman" w:eastAsia="Arial Unicode MS" w:hAnsi="Times New Roman"/>
          <w:sz w:val="28"/>
        </w:rPr>
        <w:t xml:space="preserve">364905, Чеченская </w:t>
      </w:r>
      <w:proofErr w:type="spellStart"/>
      <w:r w:rsidRPr="005C47B1">
        <w:rPr>
          <w:rFonts w:ascii="Times New Roman" w:eastAsia="Arial Unicode MS" w:hAnsi="Times New Roman"/>
          <w:sz w:val="28"/>
        </w:rPr>
        <w:t>Респ</w:t>
      </w:r>
      <w:proofErr w:type="spellEnd"/>
      <w:r w:rsidRPr="005C47B1">
        <w:rPr>
          <w:rFonts w:ascii="Times New Roman" w:eastAsia="Arial Unicode MS" w:hAnsi="Times New Roman"/>
          <w:sz w:val="28"/>
        </w:rPr>
        <w:t xml:space="preserve">, </w:t>
      </w:r>
      <w:proofErr w:type="spellStart"/>
      <w:r>
        <w:rPr>
          <w:rFonts w:ascii="Times New Roman" w:eastAsia="Arial Unicode MS" w:hAnsi="Times New Roman"/>
          <w:sz w:val="28"/>
        </w:rPr>
        <w:t>г</w:t>
      </w:r>
      <w:proofErr w:type="gramStart"/>
      <w:r>
        <w:rPr>
          <w:rFonts w:ascii="Times New Roman" w:eastAsia="Arial Unicode MS" w:hAnsi="Times New Roman"/>
          <w:sz w:val="28"/>
        </w:rPr>
        <w:t>.Г</w:t>
      </w:r>
      <w:proofErr w:type="gramEnd"/>
      <w:r>
        <w:rPr>
          <w:rFonts w:ascii="Times New Roman" w:eastAsia="Arial Unicode MS" w:hAnsi="Times New Roman"/>
          <w:sz w:val="28"/>
        </w:rPr>
        <w:t>розный</w:t>
      </w:r>
      <w:proofErr w:type="spellEnd"/>
      <w:r>
        <w:rPr>
          <w:rFonts w:ascii="Times New Roman" w:eastAsia="Arial Unicode MS" w:hAnsi="Times New Roman"/>
          <w:sz w:val="28"/>
        </w:rPr>
        <w:t xml:space="preserve"> </w:t>
      </w:r>
      <w:r w:rsidRPr="005C47B1">
        <w:rPr>
          <w:rFonts w:ascii="Times New Roman" w:eastAsia="Arial Unicode MS" w:hAnsi="Times New Roman"/>
          <w:sz w:val="28"/>
        </w:rPr>
        <w:t xml:space="preserve">, </w:t>
      </w:r>
    </w:p>
    <w:p w:rsidR="00FD2AEB" w:rsidRPr="007A4C86" w:rsidRDefault="00FD2AEB" w:rsidP="00FD2AEB">
      <w:pPr>
        <w:contextualSpacing/>
        <w:jc w:val="right"/>
        <w:rPr>
          <w:rFonts w:ascii="Times New Roman" w:eastAsia="Arial Unicode MS" w:hAnsi="Times New Roman"/>
          <w:sz w:val="28"/>
        </w:rPr>
      </w:pPr>
      <w:proofErr w:type="spellStart"/>
      <w:r w:rsidRPr="005C47B1">
        <w:rPr>
          <w:rFonts w:ascii="Times New Roman" w:eastAsia="Arial Unicode MS" w:hAnsi="Times New Roman"/>
          <w:sz w:val="28"/>
        </w:rPr>
        <w:t>пр-кт</w:t>
      </w:r>
      <w:proofErr w:type="spellEnd"/>
      <w:r w:rsidRPr="005C47B1">
        <w:rPr>
          <w:rFonts w:ascii="Times New Roman" w:eastAsia="Arial Unicode MS" w:hAnsi="Times New Roman"/>
          <w:sz w:val="28"/>
        </w:rPr>
        <w:t xml:space="preserve"> </w:t>
      </w:r>
      <w:r>
        <w:rPr>
          <w:rFonts w:ascii="Times New Roman" w:eastAsia="Arial Unicode MS" w:hAnsi="Times New Roman"/>
          <w:sz w:val="28"/>
        </w:rPr>
        <w:t>И</w:t>
      </w:r>
      <w:r w:rsidRPr="005C47B1">
        <w:rPr>
          <w:rFonts w:ascii="Times New Roman" w:eastAsia="Arial Unicode MS" w:hAnsi="Times New Roman"/>
          <w:sz w:val="28"/>
        </w:rPr>
        <w:t xml:space="preserve">мени </w:t>
      </w:r>
      <w:r>
        <w:rPr>
          <w:rFonts w:ascii="Times New Roman" w:eastAsia="Arial Unicode MS" w:hAnsi="Times New Roman"/>
          <w:sz w:val="28"/>
        </w:rPr>
        <w:t xml:space="preserve">Хусейна </w:t>
      </w:r>
      <w:proofErr w:type="spellStart"/>
      <w:r>
        <w:rPr>
          <w:rFonts w:ascii="Times New Roman" w:eastAsia="Arial Unicode MS" w:hAnsi="Times New Roman"/>
          <w:sz w:val="28"/>
        </w:rPr>
        <w:t>А</w:t>
      </w:r>
      <w:r w:rsidRPr="005C47B1">
        <w:rPr>
          <w:rFonts w:ascii="Times New Roman" w:eastAsia="Arial Unicode MS" w:hAnsi="Times New Roman"/>
          <w:sz w:val="28"/>
        </w:rPr>
        <w:t>бубакаровича</w:t>
      </w:r>
      <w:proofErr w:type="spellEnd"/>
      <w:r w:rsidRPr="005C47B1">
        <w:rPr>
          <w:rFonts w:ascii="Times New Roman" w:eastAsia="Arial Unicode MS" w:hAnsi="Times New Roman"/>
          <w:sz w:val="28"/>
        </w:rPr>
        <w:t xml:space="preserve"> </w:t>
      </w:r>
      <w:r>
        <w:rPr>
          <w:rFonts w:ascii="Times New Roman" w:eastAsia="Arial Unicode MS" w:hAnsi="Times New Roman"/>
          <w:sz w:val="28"/>
        </w:rPr>
        <w:t>И</w:t>
      </w:r>
      <w:r w:rsidRPr="005C47B1">
        <w:rPr>
          <w:rFonts w:ascii="Times New Roman" w:eastAsia="Arial Unicode MS" w:hAnsi="Times New Roman"/>
          <w:sz w:val="28"/>
        </w:rPr>
        <w:t>саева, дом 100</w:t>
      </w:r>
      <w:r w:rsidRPr="00E81492">
        <w:rPr>
          <w:rFonts w:ascii="Times New Roman" w:eastAsia="Arial Unicode MS" w:hAnsi="Times New Roman"/>
          <w:sz w:val="28"/>
        </w:rPr>
        <w:t>.</w:t>
      </w:r>
    </w:p>
    <w:p w:rsidR="00FD2AEB" w:rsidRPr="004D7674" w:rsidRDefault="00FD2AEB" w:rsidP="00FD2AEB">
      <w:pPr>
        <w:spacing w:line="240" w:lineRule="atLeast"/>
        <w:contextualSpacing/>
        <w:jc w:val="right"/>
        <w:rPr>
          <w:rFonts w:ascii="Times New Roman" w:eastAsia="Arial Unicode MS" w:hAnsi="Times New Roman"/>
          <w:sz w:val="28"/>
          <w:lang w:val="en-US"/>
        </w:rPr>
      </w:pPr>
      <w:r>
        <w:rPr>
          <w:rFonts w:ascii="Times New Roman" w:eastAsia="Arial Unicode MS" w:hAnsi="Times New Roman"/>
          <w:sz w:val="28"/>
        </w:rPr>
        <w:t>Тел</w:t>
      </w:r>
      <w:r w:rsidRPr="00DF4B98">
        <w:rPr>
          <w:rFonts w:ascii="Times New Roman" w:eastAsia="Arial Unicode MS" w:hAnsi="Times New Roman"/>
          <w:sz w:val="28"/>
          <w:lang w:val="en-US"/>
        </w:rPr>
        <w:t>.</w:t>
      </w:r>
      <w:r w:rsidRPr="00DF4B98">
        <w:rPr>
          <w:lang w:val="en-US"/>
        </w:rPr>
        <w:t xml:space="preserve"> </w:t>
      </w:r>
      <w:r w:rsidRPr="00DF4B98">
        <w:rPr>
          <w:rFonts w:ascii="Times New Roman" w:eastAsia="Arial Unicode MS" w:hAnsi="Times New Roman"/>
          <w:sz w:val="28"/>
          <w:lang w:val="en-US"/>
        </w:rPr>
        <w:t>7-87</w:t>
      </w:r>
      <w:r w:rsidRPr="004D7674">
        <w:rPr>
          <w:rFonts w:ascii="Times New Roman" w:eastAsia="Arial Unicode MS" w:hAnsi="Times New Roman"/>
          <w:sz w:val="28"/>
          <w:lang w:val="en-US"/>
        </w:rPr>
        <w:t>12-222451</w:t>
      </w:r>
    </w:p>
    <w:p w:rsidR="00FD2AEB" w:rsidRPr="004D7674" w:rsidRDefault="00FD2AEB" w:rsidP="00FD2AEB">
      <w:pPr>
        <w:contextualSpacing/>
        <w:jc w:val="right"/>
        <w:rPr>
          <w:rFonts w:ascii="Times New Roman" w:eastAsia="Arial Unicode MS" w:hAnsi="Times New Roman"/>
          <w:sz w:val="28"/>
          <w:lang w:val="en-US"/>
        </w:rPr>
      </w:pPr>
      <w:r w:rsidRPr="00291736">
        <w:rPr>
          <w:rFonts w:ascii="Times New Roman" w:eastAsia="Arial Unicode MS" w:hAnsi="Times New Roman"/>
          <w:sz w:val="28"/>
          <w:lang w:val="en-US"/>
        </w:rPr>
        <w:t xml:space="preserve">E-mail: </w:t>
      </w:r>
      <w:hyperlink r:id="rId7" w:history="1">
        <w:r w:rsidRPr="004D7674">
          <w:rPr>
            <w:rFonts w:ascii="Times New Roman" w:eastAsia="Arial Unicode MS" w:hAnsi="Times New Roman" w:cs="Times New Roman"/>
            <w:sz w:val="28"/>
            <w:lang w:val="en-US"/>
          </w:rPr>
          <w:t>tendery-ggni@mail.ru</w:t>
        </w:r>
      </w:hyperlink>
      <w:r w:rsidRPr="004D7674">
        <w:rPr>
          <w:rFonts w:ascii="Times New Roman" w:eastAsia="Arial Unicode MS" w:hAnsi="Times New Roman"/>
          <w:sz w:val="28"/>
          <w:lang w:val="en-US"/>
        </w:rPr>
        <w:t xml:space="preserve">  </w:t>
      </w:r>
    </w:p>
    <w:p w:rsidR="00FD2AEB" w:rsidRPr="00A96E07" w:rsidRDefault="00FD2AEB" w:rsidP="00FD2AEB">
      <w:pPr>
        <w:spacing w:line="360" w:lineRule="auto"/>
        <w:contextualSpacing/>
        <w:jc w:val="right"/>
        <w:rPr>
          <w:rFonts w:ascii="Times New Roman" w:eastAsia="Arial Unicode MS" w:hAnsi="Times New Roman" w:cs="Times New Roman"/>
          <w:sz w:val="28"/>
          <w:lang w:val="en-US"/>
        </w:rPr>
      </w:pPr>
    </w:p>
    <w:p w:rsidR="00FD2AEB" w:rsidRPr="00A96E07" w:rsidRDefault="00FD2AEB" w:rsidP="00FD2AEB">
      <w:pPr>
        <w:contextualSpacing/>
        <w:jc w:val="right"/>
        <w:rPr>
          <w:rFonts w:ascii="Times New Roman" w:eastAsia="Arial Unicode MS" w:hAnsi="Times New Roman" w:cs="Times New Roman"/>
          <w:sz w:val="28"/>
          <w:lang w:val="en-US"/>
        </w:rPr>
      </w:pPr>
    </w:p>
    <w:p w:rsidR="00FD2AEB" w:rsidRPr="00A96E07" w:rsidRDefault="00FD2AEB" w:rsidP="00FD2AEB">
      <w:pPr>
        <w:contextualSpacing/>
        <w:jc w:val="center"/>
        <w:rPr>
          <w:rFonts w:ascii="Times New Roman" w:eastAsia="Arial Unicode MS" w:hAnsi="Times New Roman" w:cs="Times New Roman"/>
          <w:b/>
          <w:sz w:val="28"/>
        </w:rPr>
      </w:pPr>
      <w:r w:rsidRPr="00A96E07">
        <w:rPr>
          <w:rFonts w:ascii="Times New Roman" w:eastAsia="Arial Unicode MS" w:hAnsi="Times New Roman" w:cs="Times New Roman"/>
          <w:b/>
          <w:sz w:val="28"/>
        </w:rPr>
        <w:t>ЖАЛОБА</w:t>
      </w:r>
    </w:p>
    <w:p w:rsidR="00FD2AEB" w:rsidRDefault="00FD2AEB" w:rsidP="00FD2AEB">
      <w:pPr>
        <w:contextualSpacing/>
        <w:jc w:val="center"/>
        <w:rPr>
          <w:rFonts w:ascii="Times New Roman" w:eastAsia="Arial Unicode MS" w:hAnsi="Times New Roman" w:cs="Times New Roman"/>
          <w:sz w:val="28"/>
        </w:rPr>
      </w:pPr>
      <w:r w:rsidRPr="007A4C86">
        <w:rPr>
          <w:rFonts w:ascii="Times New Roman" w:eastAsia="Arial Unicode MS" w:hAnsi="Times New Roman" w:cs="Times New Roman"/>
          <w:sz w:val="28"/>
        </w:rPr>
        <w:t xml:space="preserve">на </w:t>
      </w:r>
      <w:r>
        <w:rPr>
          <w:rFonts w:ascii="Times New Roman" w:eastAsia="Arial Unicode MS" w:hAnsi="Times New Roman" w:cs="Times New Roman"/>
          <w:sz w:val="28"/>
        </w:rPr>
        <w:t xml:space="preserve">действия заказчика и его закупочной комиссии </w:t>
      </w:r>
    </w:p>
    <w:p w:rsidR="00FD2AEB" w:rsidRDefault="00FD2AEB" w:rsidP="00FD2AEB">
      <w:pPr>
        <w:contextualSpacing/>
        <w:jc w:val="center"/>
        <w:rPr>
          <w:rFonts w:ascii="Times New Roman" w:eastAsia="Arial Unicode MS" w:hAnsi="Times New Roman" w:cs="Times New Roman"/>
          <w:sz w:val="28"/>
        </w:rPr>
      </w:pPr>
      <w:r>
        <w:rPr>
          <w:rFonts w:ascii="Times New Roman" w:eastAsia="Arial Unicode MS" w:hAnsi="Times New Roman" w:cs="Times New Roman"/>
          <w:sz w:val="28"/>
        </w:rPr>
        <w:t xml:space="preserve">в порядке статьи 18.1 Федерального закона от 26.07.2006 №135-ФЗ </w:t>
      </w:r>
    </w:p>
    <w:p w:rsidR="00FD2AEB" w:rsidRDefault="00FD2AEB" w:rsidP="00FD2AEB">
      <w:pPr>
        <w:contextualSpacing/>
        <w:jc w:val="center"/>
        <w:rPr>
          <w:rFonts w:ascii="Times New Roman" w:eastAsia="Arial Unicode MS" w:hAnsi="Times New Roman" w:cs="Times New Roman"/>
          <w:sz w:val="28"/>
        </w:rPr>
      </w:pPr>
      <w:r>
        <w:rPr>
          <w:rFonts w:ascii="Times New Roman" w:eastAsia="Arial Unicode MS" w:hAnsi="Times New Roman" w:cs="Times New Roman"/>
          <w:sz w:val="28"/>
        </w:rPr>
        <w:t>«О защите конкуренции»</w:t>
      </w:r>
    </w:p>
    <w:p w:rsidR="00FD2AEB" w:rsidRPr="005643B3" w:rsidRDefault="00FD2AEB" w:rsidP="00FD2AEB">
      <w:pPr>
        <w:spacing w:line="240" w:lineRule="atLeast"/>
        <w:contextualSpacing/>
        <w:jc w:val="center"/>
        <w:rPr>
          <w:rFonts w:ascii="Times New Roman" w:eastAsia="Arial Unicode MS" w:hAnsi="Times New Roman" w:cs="Times New Roman"/>
          <w:sz w:val="28"/>
        </w:rPr>
      </w:pPr>
    </w:p>
    <w:p w:rsidR="00FD2AEB" w:rsidRPr="00DF4B98" w:rsidRDefault="00FD2AEB" w:rsidP="00FD2AEB">
      <w:pPr>
        <w:pStyle w:val="a4"/>
        <w:numPr>
          <w:ilvl w:val="0"/>
          <w:numId w:val="1"/>
        </w:numPr>
        <w:spacing w:line="360" w:lineRule="auto"/>
        <w:ind w:left="0" w:firstLine="426"/>
        <w:jc w:val="both"/>
        <w:rPr>
          <w:rFonts w:ascii="Times New Roman" w:eastAsia="Arial Unicode MS" w:hAnsi="Times New Roman" w:cs="Times New Roman"/>
          <w:sz w:val="28"/>
        </w:rPr>
      </w:pPr>
      <w:r w:rsidRPr="00DF4B98">
        <w:rPr>
          <w:rFonts w:ascii="Times New Roman" w:eastAsia="Arial Unicode MS" w:hAnsi="Times New Roman" w:cs="Times New Roman"/>
          <w:b/>
          <w:iCs/>
          <w:sz w:val="28"/>
        </w:rPr>
        <w:lastRenderedPageBreak/>
        <w:t>Наименование закупки:</w:t>
      </w:r>
      <w:r w:rsidRPr="00DF4B98">
        <w:rPr>
          <w:rFonts w:ascii="Times New Roman" w:eastAsia="Arial Unicode MS" w:hAnsi="Times New Roman" w:cs="Times New Roman"/>
          <w:iCs/>
          <w:sz w:val="28"/>
        </w:rPr>
        <w:t xml:space="preserve"> Услуги охраны зданий и сооружений.</w:t>
      </w:r>
    </w:p>
    <w:p w:rsidR="00FD2AEB" w:rsidRPr="001C2503" w:rsidRDefault="00FD2AEB" w:rsidP="00FD2AEB">
      <w:pPr>
        <w:pStyle w:val="a4"/>
        <w:numPr>
          <w:ilvl w:val="0"/>
          <w:numId w:val="1"/>
        </w:numPr>
        <w:spacing w:line="360" w:lineRule="auto"/>
        <w:ind w:left="0" w:firstLine="426"/>
        <w:jc w:val="both"/>
        <w:rPr>
          <w:rFonts w:ascii="Times New Roman" w:eastAsia="Arial Unicode MS" w:hAnsi="Times New Roman" w:cs="Times New Roman"/>
          <w:sz w:val="28"/>
        </w:rPr>
      </w:pPr>
      <w:r>
        <w:rPr>
          <w:rFonts w:ascii="Times New Roman" w:eastAsia="Arial Unicode MS" w:hAnsi="Times New Roman" w:cs="Times New Roman"/>
          <w:b/>
          <w:iCs/>
          <w:sz w:val="28"/>
        </w:rPr>
        <w:t>Способ размещения закупки:</w:t>
      </w:r>
      <w:r w:rsidRPr="001C2503">
        <w:t xml:space="preserve"> </w:t>
      </w:r>
      <w:r w:rsidRPr="00DF4B98">
        <w:rPr>
          <w:rFonts w:ascii="Times New Roman" w:eastAsia="Arial Unicode MS" w:hAnsi="Times New Roman" w:cs="Times New Roman"/>
          <w:iCs/>
          <w:sz w:val="28"/>
        </w:rPr>
        <w:t xml:space="preserve">Открытый </w:t>
      </w:r>
      <w:r w:rsidRPr="001C2503">
        <w:rPr>
          <w:rFonts w:ascii="Times New Roman" w:eastAsia="Arial Unicode MS" w:hAnsi="Times New Roman" w:cs="Times New Roman"/>
          <w:iCs/>
          <w:sz w:val="28"/>
        </w:rPr>
        <w:t xml:space="preserve">Конкурс </w:t>
      </w:r>
      <w:r>
        <w:rPr>
          <w:rFonts w:ascii="Times New Roman" w:eastAsia="Arial Unicode MS" w:hAnsi="Times New Roman" w:cs="Times New Roman"/>
          <w:iCs/>
          <w:sz w:val="28"/>
        </w:rPr>
        <w:t>223-ФЗ.</w:t>
      </w:r>
    </w:p>
    <w:p w:rsidR="00FD2AEB" w:rsidRDefault="00FD2AEB" w:rsidP="00FD2AEB">
      <w:pPr>
        <w:pStyle w:val="a4"/>
        <w:numPr>
          <w:ilvl w:val="0"/>
          <w:numId w:val="1"/>
        </w:numPr>
        <w:spacing w:line="360" w:lineRule="auto"/>
        <w:ind w:left="0" w:firstLine="426"/>
        <w:jc w:val="both"/>
        <w:rPr>
          <w:rFonts w:ascii="Times New Roman" w:eastAsia="Arial Unicode MS" w:hAnsi="Times New Roman" w:cs="Times New Roman"/>
          <w:iCs/>
          <w:sz w:val="28"/>
        </w:rPr>
      </w:pPr>
      <w:r w:rsidRPr="00C71EE9">
        <w:rPr>
          <w:rFonts w:ascii="Times New Roman" w:eastAsia="Arial Unicode MS" w:hAnsi="Times New Roman" w:cs="Times New Roman"/>
          <w:b/>
          <w:iCs/>
          <w:sz w:val="28"/>
        </w:rPr>
        <w:t>Номер извещения</w:t>
      </w:r>
      <w:r>
        <w:rPr>
          <w:rFonts w:ascii="Times New Roman" w:eastAsia="Arial Unicode MS" w:hAnsi="Times New Roman" w:cs="Times New Roman"/>
          <w:b/>
          <w:iCs/>
          <w:sz w:val="28"/>
        </w:rPr>
        <w:t xml:space="preserve"> в ЕИС</w:t>
      </w:r>
      <w:r w:rsidRPr="00F34BC3">
        <w:rPr>
          <w:rFonts w:ascii="Times New Roman" w:eastAsia="Arial Unicode MS" w:hAnsi="Times New Roman" w:cs="Times New Roman"/>
          <w:iCs/>
          <w:sz w:val="28"/>
        </w:rPr>
        <w:t>:</w:t>
      </w:r>
      <w:r>
        <w:rPr>
          <w:rFonts w:ascii="Times New Roman" w:eastAsia="Arial Unicode MS" w:hAnsi="Times New Roman" w:cs="Times New Roman"/>
          <w:iCs/>
          <w:sz w:val="28"/>
        </w:rPr>
        <w:t xml:space="preserve"> </w:t>
      </w:r>
      <w:r w:rsidRPr="00A97495">
        <w:rPr>
          <w:rFonts w:ascii="Times New Roman" w:eastAsia="Arial Unicode MS" w:hAnsi="Times New Roman" w:cs="Times New Roman"/>
          <w:iCs/>
          <w:sz w:val="28"/>
        </w:rPr>
        <w:t>№</w:t>
      </w:r>
      <w:r w:rsidRPr="00DF4B98">
        <w:rPr>
          <w:rFonts w:ascii="Times New Roman" w:eastAsia="Arial Unicode MS" w:hAnsi="Times New Roman" w:cs="Times New Roman"/>
          <w:iCs/>
          <w:sz w:val="28"/>
        </w:rPr>
        <w:t xml:space="preserve"> 32009830385</w:t>
      </w:r>
      <w:r>
        <w:rPr>
          <w:rFonts w:ascii="Times New Roman" w:eastAsia="Arial Unicode MS" w:hAnsi="Times New Roman" w:cs="Times New Roman"/>
          <w:iCs/>
          <w:sz w:val="28"/>
        </w:rPr>
        <w:t>.</w:t>
      </w:r>
    </w:p>
    <w:p w:rsidR="00FD2AEB" w:rsidRPr="00EB1292" w:rsidRDefault="00FD2AEB" w:rsidP="00FD2AEB">
      <w:pPr>
        <w:pStyle w:val="a4"/>
        <w:numPr>
          <w:ilvl w:val="0"/>
          <w:numId w:val="1"/>
        </w:numPr>
        <w:spacing w:line="360" w:lineRule="auto"/>
        <w:ind w:left="0" w:firstLine="426"/>
        <w:jc w:val="both"/>
        <w:rPr>
          <w:rFonts w:ascii="Times New Roman" w:eastAsia="Arial Unicode MS" w:hAnsi="Times New Roman" w:cs="Times New Roman"/>
          <w:b/>
          <w:iCs/>
          <w:sz w:val="28"/>
        </w:rPr>
      </w:pPr>
      <w:r w:rsidRPr="00EB1292">
        <w:rPr>
          <w:rFonts w:ascii="Times New Roman" w:eastAsia="Arial Unicode MS" w:hAnsi="Times New Roman" w:cs="Times New Roman"/>
          <w:b/>
          <w:iCs/>
          <w:sz w:val="28"/>
        </w:rPr>
        <w:t xml:space="preserve">Начальная </w:t>
      </w:r>
      <w:r>
        <w:rPr>
          <w:rFonts w:ascii="Times New Roman" w:eastAsia="Arial Unicode MS" w:hAnsi="Times New Roman" w:cs="Times New Roman"/>
          <w:b/>
          <w:iCs/>
          <w:sz w:val="28"/>
        </w:rPr>
        <w:t>(</w:t>
      </w:r>
      <w:r w:rsidRPr="00EB1292">
        <w:rPr>
          <w:rFonts w:ascii="Times New Roman" w:eastAsia="Arial Unicode MS" w:hAnsi="Times New Roman" w:cs="Times New Roman"/>
          <w:b/>
          <w:iCs/>
          <w:sz w:val="28"/>
        </w:rPr>
        <w:t>максимальная цена</w:t>
      </w:r>
      <w:r>
        <w:rPr>
          <w:rFonts w:ascii="Times New Roman" w:eastAsia="Arial Unicode MS" w:hAnsi="Times New Roman" w:cs="Times New Roman"/>
          <w:b/>
          <w:iCs/>
          <w:sz w:val="28"/>
        </w:rPr>
        <w:t xml:space="preserve">) </w:t>
      </w:r>
      <w:r w:rsidRPr="00EB1292">
        <w:rPr>
          <w:rFonts w:ascii="Times New Roman" w:eastAsia="Arial Unicode MS" w:hAnsi="Times New Roman" w:cs="Times New Roman"/>
          <w:b/>
          <w:iCs/>
          <w:sz w:val="28"/>
        </w:rPr>
        <w:t xml:space="preserve"> договора</w:t>
      </w:r>
      <w:r>
        <w:rPr>
          <w:rFonts w:ascii="Times New Roman" w:eastAsia="Arial Unicode MS" w:hAnsi="Times New Roman" w:cs="Times New Roman"/>
          <w:b/>
          <w:iCs/>
          <w:sz w:val="28"/>
        </w:rPr>
        <w:t xml:space="preserve">: </w:t>
      </w:r>
      <w:r w:rsidRPr="00DF4B98">
        <w:rPr>
          <w:rFonts w:ascii="Times New Roman" w:eastAsia="Arial Unicode MS" w:hAnsi="Times New Roman" w:cs="Times New Roman"/>
          <w:iCs/>
          <w:sz w:val="28"/>
        </w:rPr>
        <w:t>9 640 000 </w:t>
      </w:r>
      <w:r w:rsidRPr="00EB1292">
        <w:rPr>
          <w:rFonts w:ascii="Times New Roman" w:eastAsia="Arial Unicode MS" w:hAnsi="Times New Roman" w:cs="Times New Roman"/>
          <w:iCs/>
          <w:sz w:val="28"/>
        </w:rPr>
        <w:t>рублей.</w:t>
      </w:r>
    </w:p>
    <w:p w:rsidR="00FD2AEB" w:rsidRPr="00C71EE9" w:rsidRDefault="00FD2AEB" w:rsidP="00FD2AEB">
      <w:pPr>
        <w:pStyle w:val="a4"/>
        <w:numPr>
          <w:ilvl w:val="0"/>
          <w:numId w:val="1"/>
        </w:numPr>
        <w:spacing w:line="360" w:lineRule="auto"/>
        <w:ind w:left="0" w:firstLine="426"/>
        <w:jc w:val="both"/>
        <w:rPr>
          <w:rFonts w:ascii="Times New Roman" w:eastAsia="Arial Unicode MS" w:hAnsi="Times New Roman" w:cs="Times New Roman"/>
          <w:b/>
          <w:iCs/>
          <w:sz w:val="28"/>
        </w:rPr>
      </w:pPr>
      <w:r w:rsidRPr="00C71EE9">
        <w:rPr>
          <w:rFonts w:ascii="Times New Roman" w:eastAsia="Arial Unicode MS" w:hAnsi="Times New Roman" w:cs="Times New Roman"/>
          <w:b/>
          <w:iCs/>
          <w:sz w:val="28"/>
        </w:rPr>
        <w:t>Адрес электронной площадки</w:t>
      </w:r>
      <w:r w:rsidRPr="00E2466F">
        <w:rPr>
          <w:rFonts w:ascii="Times New Roman" w:eastAsia="Arial Unicode MS" w:hAnsi="Times New Roman" w:cs="Times New Roman"/>
          <w:iCs/>
          <w:sz w:val="28"/>
        </w:rPr>
        <w:t xml:space="preserve">: </w:t>
      </w:r>
      <w:hyperlink r:id="rId8" w:history="1">
        <w:r w:rsidRPr="00865108">
          <w:rPr>
            <w:rStyle w:val="a3"/>
            <w:rFonts w:ascii="Times New Roman" w:eastAsia="Arial Unicode MS" w:hAnsi="Times New Roman" w:cs="Times New Roman"/>
            <w:iCs/>
            <w:sz w:val="28"/>
          </w:rPr>
          <w:t>http://otc.ru</w:t>
        </w:r>
      </w:hyperlink>
      <w:r>
        <w:rPr>
          <w:rFonts w:ascii="Times New Roman" w:eastAsia="Arial Unicode MS" w:hAnsi="Times New Roman" w:cs="Times New Roman"/>
          <w:iCs/>
          <w:sz w:val="28"/>
        </w:rPr>
        <w:t xml:space="preserve"> .</w:t>
      </w:r>
    </w:p>
    <w:p w:rsidR="00FD2AEB" w:rsidRDefault="00FD2AEB" w:rsidP="00FD2AEB">
      <w:pPr>
        <w:pStyle w:val="a4"/>
        <w:numPr>
          <w:ilvl w:val="0"/>
          <w:numId w:val="1"/>
        </w:numPr>
        <w:spacing w:line="360" w:lineRule="auto"/>
        <w:ind w:left="0" w:firstLine="426"/>
        <w:jc w:val="both"/>
        <w:rPr>
          <w:rFonts w:ascii="Times New Roman" w:eastAsia="Arial Unicode MS" w:hAnsi="Times New Roman" w:cs="Times New Roman"/>
          <w:b/>
          <w:iCs/>
          <w:sz w:val="28"/>
        </w:rPr>
      </w:pPr>
      <w:r w:rsidRPr="00E31439">
        <w:rPr>
          <w:rFonts w:ascii="Times New Roman" w:eastAsia="Arial Unicode MS" w:hAnsi="Times New Roman" w:cs="Times New Roman"/>
          <w:b/>
          <w:iCs/>
          <w:sz w:val="28"/>
        </w:rPr>
        <w:t>Обжалуемые</w:t>
      </w:r>
      <w:r>
        <w:rPr>
          <w:rFonts w:ascii="Times New Roman" w:eastAsia="Arial Unicode MS" w:hAnsi="Times New Roman" w:cs="Times New Roman"/>
          <w:b/>
          <w:iCs/>
          <w:sz w:val="28"/>
        </w:rPr>
        <w:t xml:space="preserve"> действия заказчика и его закупочной  комиссии:</w:t>
      </w:r>
    </w:p>
    <w:p w:rsidR="00FD2AEB" w:rsidRPr="00617473"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1) Закупочной </w:t>
      </w:r>
      <w:r w:rsidRPr="006802B1">
        <w:rPr>
          <w:rFonts w:ascii="Times New Roman" w:eastAsia="Arial Unicode MS" w:hAnsi="Times New Roman" w:cs="Times New Roman"/>
          <w:iCs/>
          <w:sz w:val="28"/>
        </w:rPr>
        <w:t xml:space="preserve"> комиссией </w:t>
      </w:r>
      <w:r>
        <w:rPr>
          <w:rFonts w:ascii="Times New Roman" w:eastAsia="Arial Unicode MS" w:hAnsi="Times New Roman" w:cs="Times New Roman"/>
          <w:iCs/>
          <w:sz w:val="28"/>
        </w:rPr>
        <w:t xml:space="preserve">заказчика при рассмотрении первых частей заявок </w:t>
      </w:r>
      <w:r w:rsidRPr="006802B1">
        <w:rPr>
          <w:rFonts w:ascii="Times New Roman" w:eastAsia="Arial Unicode MS" w:hAnsi="Times New Roman" w:cs="Times New Roman"/>
          <w:iCs/>
          <w:sz w:val="28"/>
        </w:rPr>
        <w:t xml:space="preserve">было принято неправомерное решение </w:t>
      </w:r>
      <w:r>
        <w:rPr>
          <w:rFonts w:ascii="Times New Roman" w:eastAsia="Arial Unicode MS" w:hAnsi="Times New Roman" w:cs="Times New Roman"/>
          <w:sz w:val="28"/>
        </w:rPr>
        <w:t xml:space="preserve">  об отказе в допуске участника ООО ЧОО «СМЕРШ» к дальнейшему участию в процедуре</w:t>
      </w:r>
      <w:proofErr w:type="gramStart"/>
      <w:r w:rsidRPr="00617473">
        <w:rPr>
          <w:rFonts w:ascii="Times New Roman" w:eastAsia="Arial Unicode MS" w:hAnsi="Times New Roman" w:cs="Times New Roman"/>
          <w:sz w:val="28"/>
        </w:rPr>
        <w:t xml:space="preserve"> </w:t>
      </w:r>
      <w:r>
        <w:rPr>
          <w:rFonts w:ascii="Times New Roman" w:eastAsia="Arial Unicode MS" w:hAnsi="Times New Roman" w:cs="Times New Roman"/>
          <w:iCs/>
          <w:sz w:val="28"/>
        </w:rPr>
        <w:t>.</w:t>
      </w:r>
      <w:proofErr w:type="gramEnd"/>
      <w:r>
        <w:rPr>
          <w:rFonts w:ascii="Times New Roman" w:eastAsia="Arial Unicode MS" w:hAnsi="Times New Roman" w:cs="Times New Roman"/>
          <w:iCs/>
          <w:sz w:val="28"/>
        </w:rPr>
        <w:t xml:space="preserve"> </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2) Заказчиком утверждена и размещена </w:t>
      </w:r>
      <w:r w:rsidRPr="00563F36">
        <w:rPr>
          <w:rFonts w:ascii="Times New Roman" w:eastAsia="Arial Unicode MS" w:hAnsi="Times New Roman" w:cs="Times New Roman"/>
          <w:iCs/>
          <w:sz w:val="28"/>
        </w:rPr>
        <w:t xml:space="preserve">на официальном сайте </w:t>
      </w:r>
      <w:r>
        <w:rPr>
          <w:rFonts w:ascii="Times New Roman" w:eastAsia="Arial Unicode MS" w:hAnsi="Times New Roman" w:cs="Times New Roman"/>
          <w:iCs/>
          <w:sz w:val="28"/>
        </w:rPr>
        <w:t>документация, которая содержит незаконные и противоречивые требования к участникам закупки ограничивающие конкуренцию, что противоречит  действующему законодательству, а именно пункту 2 части 3</w:t>
      </w:r>
      <w:r w:rsidRPr="00C14EBE">
        <w:t xml:space="preserve"> </w:t>
      </w:r>
      <w:r w:rsidRPr="00C14EBE">
        <w:rPr>
          <w:rFonts w:ascii="Times New Roman" w:eastAsia="Arial Unicode MS" w:hAnsi="Times New Roman" w:cs="Times New Roman"/>
          <w:iCs/>
          <w:sz w:val="28"/>
        </w:rPr>
        <w:t>Федерального закона от 26.07.2006 №135-ФЗ «О защите конкуренции»</w:t>
      </w:r>
      <w:r>
        <w:rPr>
          <w:rFonts w:ascii="Times New Roman" w:eastAsia="Arial Unicode MS" w:hAnsi="Times New Roman" w:cs="Times New Roman"/>
          <w:iCs/>
          <w:sz w:val="28"/>
        </w:rPr>
        <w:t xml:space="preserve"> (далее </w:t>
      </w:r>
      <w:proofErr w:type="gramStart"/>
      <w:r>
        <w:rPr>
          <w:rFonts w:ascii="Times New Roman" w:eastAsia="Arial Unicode MS" w:hAnsi="Times New Roman" w:cs="Times New Roman"/>
          <w:iCs/>
          <w:sz w:val="28"/>
        </w:rPr>
        <w:t>-З</w:t>
      </w:r>
      <w:proofErr w:type="gramEnd"/>
      <w:r w:rsidRPr="00F22A6A">
        <w:rPr>
          <w:rFonts w:ascii="Times New Roman" w:eastAsia="Arial Unicode MS" w:hAnsi="Times New Roman" w:cs="Times New Roman"/>
          <w:iCs/>
          <w:sz w:val="28"/>
        </w:rPr>
        <w:t xml:space="preserve">акон N </w:t>
      </w:r>
      <w:r>
        <w:rPr>
          <w:rFonts w:ascii="Times New Roman" w:eastAsia="Arial Unicode MS" w:hAnsi="Times New Roman" w:cs="Times New Roman"/>
          <w:iCs/>
          <w:sz w:val="28"/>
        </w:rPr>
        <w:t>135</w:t>
      </w:r>
      <w:r w:rsidRPr="00F22A6A">
        <w:rPr>
          <w:rFonts w:ascii="Times New Roman" w:eastAsia="Arial Unicode MS" w:hAnsi="Times New Roman" w:cs="Times New Roman"/>
          <w:iCs/>
          <w:sz w:val="28"/>
        </w:rPr>
        <w:t>-ФЗ</w:t>
      </w:r>
      <w:r>
        <w:rPr>
          <w:rFonts w:ascii="Times New Roman" w:eastAsia="Arial Unicode MS" w:hAnsi="Times New Roman" w:cs="Times New Roman"/>
          <w:iCs/>
          <w:sz w:val="28"/>
        </w:rPr>
        <w:t>).</w:t>
      </w:r>
    </w:p>
    <w:p w:rsidR="00FD2AEB" w:rsidRDefault="00FD2AEB" w:rsidP="00FD2AEB">
      <w:pPr>
        <w:pStyle w:val="a4"/>
        <w:numPr>
          <w:ilvl w:val="0"/>
          <w:numId w:val="1"/>
        </w:numPr>
        <w:spacing w:line="360" w:lineRule="auto"/>
        <w:ind w:left="0" w:firstLine="426"/>
        <w:jc w:val="both"/>
        <w:rPr>
          <w:rFonts w:ascii="Times New Roman" w:eastAsia="Arial Unicode MS" w:hAnsi="Times New Roman" w:cs="Times New Roman"/>
          <w:b/>
          <w:iCs/>
          <w:sz w:val="28"/>
        </w:rPr>
      </w:pPr>
      <w:r w:rsidRPr="00E31439">
        <w:rPr>
          <w:rFonts w:ascii="Times New Roman" w:eastAsia="Arial Unicode MS" w:hAnsi="Times New Roman" w:cs="Times New Roman"/>
          <w:b/>
          <w:iCs/>
          <w:sz w:val="28"/>
        </w:rPr>
        <w:t>Доводы жалобы</w:t>
      </w:r>
      <w:r>
        <w:rPr>
          <w:rFonts w:ascii="Times New Roman" w:eastAsia="Arial Unicode MS" w:hAnsi="Times New Roman" w:cs="Times New Roman"/>
          <w:b/>
          <w:iCs/>
          <w:sz w:val="28"/>
        </w:rPr>
        <w:t>:</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sidRPr="006802B1">
        <w:rPr>
          <w:rFonts w:ascii="Times New Roman" w:eastAsia="Arial Unicode MS" w:hAnsi="Times New Roman" w:cs="Times New Roman"/>
          <w:iCs/>
          <w:sz w:val="28"/>
        </w:rPr>
        <w:t xml:space="preserve">Согласно протоколу </w:t>
      </w:r>
      <w:r w:rsidRPr="00FA1128">
        <w:rPr>
          <w:rFonts w:ascii="Times New Roman" w:eastAsia="Arial Unicode MS" w:hAnsi="Times New Roman" w:cs="Times New Roman"/>
          <w:iCs/>
          <w:sz w:val="28"/>
        </w:rPr>
        <w:t>рассмотрения</w:t>
      </w:r>
      <w:r>
        <w:rPr>
          <w:rFonts w:ascii="Times New Roman" w:eastAsia="Arial Unicode MS" w:hAnsi="Times New Roman" w:cs="Times New Roman"/>
          <w:iCs/>
          <w:sz w:val="28"/>
        </w:rPr>
        <w:t xml:space="preserve"> первых частей заявок на участие в конкурсе</w:t>
      </w:r>
      <w:r w:rsidRPr="00FA1128">
        <w:rPr>
          <w:rFonts w:ascii="Times New Roman" w:eastAsia="Arial Unicode MS" w:hAnsi="Times New Roman" w:cs="Times New Roman"/>
          <w:iCs/>
          <w:sz w:val="28"/>
        </w:rPr>
        <w:t xml:space="preserve"> № </w:t>
      </w:r>
      <w:r>
        <w:rPr>
          <w:rFonts w:ascii="Times New Roman" w:eastAsia="Arial Unicode MS" w:hAnsi="Times New Roman" w:cs="Times New Roman"/>
          <w:iCs/>
          <w:sz w:val="28"/>
        </w:rPr>
        <w:t>7922874</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iCs/>
          <w:sz w:val="28"/>
        </w:rPr>
        <w:t xml:space="preserve"> от 12.01.2021г. закупочной</w:t>
      </w:r>
      <w:r w:rsidRPr="00171E69">
        <w:rPr>
          <w:rFonts w:ascii="Times New Roman" w:eastAsia="Arial Unicode MS" w:hAnsi="Times New Roman" w:cs="Times New Roman"/>
          <w:iCs/>
          <w:sz w:val="28"/>
        </w:rPr>
        <w:t xml:space="preserve"> комиссией </w:t>
      </w:r>
      <w:r>
        <w:rPr>
          <w:rFonts w:ascii="Times New Roman" w:eastAsia="Arial Unicode MS" w:hAnsi="Times New Roman" w:cs="Times New Roman"/>
          <w:iCs/>
          <w:sz w:val="28"/>
        </w:rPr>
        <w:t xml:space="preserve">Заказчика </w:t>
      </w:r>
      <w:r w:rsidRPr="00171E69">
        <w:rPr>
          <w:rFonts w:ascii="Times New Roman" w:eastAsia="Arial Unicode MS" w:hAnsi="Times New Roman" w:cs="Times New Roman"/>
          <w:iCs/>
          <w:sz w:val="28"/>
        </w:rPr>
        <w:t xml:space="preserve">было принято решение </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sz w:val="28"/>
        </w:rPr>
        <w:t>об отказе в допуске участник</w:t>
      </w:r>
      <w:proofErr w:type="gramStart"/>
      <w:r>
        <w:rPr>
          <w:rFonts w:ascii="Times New Roman" w:eastAsia="Arial Unicode MS" w:hAnsi="Times New Roman" w:cs="Times New Roman"/>
          <w:sz w:val="28"/>
        </w:rPr>
        <w:t>а ООО</w:t>
      </w:r>
      <w:proofErr w:type="gramEnd"/>
      <w:r>
        <w:rPr>
          <w:rFonts w:ascii="Times New Roman" w:eastAsia="Arial Unicode MS" w:hAnsi="Times New Roman" w:cs="Times New Roman"/>
          <w:sz w:val="28"/>
        </w:rPr>
        <w:t xml:space="preserve"> ЧОО «СМЕРШ» к дальнейшему участию в процедуре.</w:t>
      </w:r>
    </w:p>
    <w:p w:rsidR="00FD2AEB" w:rsidRPr="002953E4" w:rsidRDefault="00FD2AEB" w:rsidP="00FD2AEB">
      <w:pPr>
        <w:pStyle w:val="a4"/>
        <w:spacing w:line="360" w:lineRule="auto"/>
        <w:ind w:left="0" w:firstLine="426"/>
        <w:jc w:val="both"/>
        <w:rPr>
          <w:rFonts w:ascii="Times New Roman" w:eastAsia="Arial Unicode MS" w:hAnsi="Times New Roman" w:cs="Times New Roman"/>
          <w:sz w:val="28"/>
        </w:rPr>
      </w:pPr>
      <w:proofErr w:type="gramStart"/>
      <w:r>
        <w:rPr>
          <w:rFonts w:ascii="Times New Roman" w:eastAsia="Arial Unicode MS" w:hAnsi="Times New Roman" w:cs="Times New Roman"/>
          <w:iCs/>
          <w:sz w:val="28"/>
        </w:rPr>
        <w:t>В обоснование принятого решения, закупочная комиссия сослалась на п.3 , п.п.3.3 Конкурсной Документации, в виду того что «о</w:t>
      </w:r>
      <w:r w:rsidRPr="007936B0">
        <w:rPr>
          <w:rFonts w:ascii="Times New Roman" w:eastAsia="Arial Unicode MS" w:hAnsi="Times New Roman" w:cs="Times New Roman"/>
          <w:iCs/>
          <w:sz w:val="28"/>
        </w:rPr>
        <w:t>тсутствует описание поставляемого</w:t>
      </w:r>
      <w:r>
        <w:rPr>
          <w:rFonts w:ascii="Times New Roman" w:eastAsia="Arial Unicode MS" w:hAnsi="Times New Roman" w:cs="Times New Roman"/>
          <w:iCs/>
          <w:sz w:val="28"/>
        </w:rPr>
        <w:t xml:space="preserve"> </w:t>
      </w:r>
      <w:r w:rsidRPr="007936B0">
        <w:rPr>
          <w:rFonts w:ascii="Times New Roman" w:eastAsia="Arial Unicode MS" w:hAnsi="Times New Roman" w:cs="Times New Roman"/>
          <w:iCs/>
          <w:sz w:val="28"/>
        </w:rPr>
        <w:t>товара, выпол</w:t>
      </w:r>
      <w:r>
        <w:rPr>
          <w:rFonts w:ascii="Times New Roman" w:eastAsia="Arial Unicode MS" w:hAnsi="Times New Roman" w:cs="Times New Roman"/>
          <w:iCs/>
          <w:sz w:val="28"/>
        </w:rPr>
        <w:t>ня</w:t>
      </w:r>
      <w:r w:rsidRPr="007936B0">
        <w:rPr>
          <w:rFonts w:ascii="Times New Roman" w:eastAsia="Arial Unicode MS" w:hAnsi="Times New Roman" w:cs="Times New Roman"/>
          <w:iCs/>
          <w:sz w:val="28"/>
        </w:rPr>
        <w:t>емой работы,</w:t>
      </w:r>
      <w:r>
        <w:rPr>
          <w:rFonts w:ascii="Times New Roman" w:eastAsia="Arial Unicode MS" w:hAnsi="Times New Roman" w:cs="Times New Roman"/>
          <w:iCs/>
          <w:sz w:val="28"/>
        </w:rPr>
        <w:t xml:space="preserve"> </w:t>
      </w:r>
      <w:r w:rsidRPr="007936B0">
        <w:rPr>
          <w:rFonts w:ascii="Times New Roman" w:eastAsia="Arial Unicode MS" w:hAnsi="Times New Roman" w:cs="Times New Roman"/>
          <w:iCs/>
          <w:sz w:val="28"/>
        </w:rPr>
        <w:t>оказываемой услуги, которые</w:t>
      </w:r>
      <w:r>
        <w:rPr>
          <w:rFonts w:ascii="Times New Roman" w:eastAsia="Arial Unicode MS" w:hAnsi="Times New Roman" w:cs="Times New Roman"/>
          <w:iCs/>
          <w:sz w:val="28"/>
        </w:rPr>
        <w:t xml:space="preserve"> </w:t>
      </w:r>
      <w:r w:rsidRPr="007936B0">
        <w:rPr>
          <w:rFonts w:ascii="Times New Roman" w:eastAsia="Arial Unicode MS" w:hAnsi="Times New Roman" w:cs="Times New Roman"/>
          <w:iCs/>
          <w:sz w:val="28"/>
        </w:rPr>
        <w:t>являются предметом закупки</w:t>
      </w:r>
      <w:r>
        <w:rPr>
          <w:rFonts w:ascii="Times New Roman" w:eastAsia="Arial Unicode MS" w:hAnsi="Times New Roman" w:cs="Times New Roman"/>
          <w:iCs/>
          <w:sz w:val="28"/>
        </w:rPr>
        <w:t xml:space="preserve"> </w:t>
      </w:r>
      <w:r w:rsidRPr="007936B0">
        <w:rPr>
          <w:rFonts w:ascii="Times New Roman" w:eastAsia="Arial Unicode MS" w:hAnsi="Times New Roman" w:cs="Times New Roman"/>
          <w:iCs/>
          <w:sz w:val="28"/>
        </w:rPr>
        <w:t>соответствии с требованиями</w:t>
      </w:r>
      <w:r>
        <w:rPr>
          <w:rFonts w:ascii="Times New Roman" w:eastAsia="Arial Unicode MS" w:hAnsi="Times New Roman" w:cs="Times New Roman"/>
          <w:iCs/>
          <w:sz w:val="28"/>
        </w:rPr>
        <w:t xml:space="preserve"> </w:t>
      </w:r>
      <w:r w:rsidRPr="007936B0">
        <w:rPr>
          <w:rFonts w:ascii="Times New Roman" w:eastAsia="Arial Unicode MS" w:hAnsi="Times New Roman" w:cs="Times New Roman"/>
          <w:iCs/>
          <w:sz w:val="28"/>
        </w:rPr>
        <w:t>конкурсной документации.</w:t>
      </w:r>
      <w:r>
        <w:rPr>
          <w:rFonts w:ascii="Times New Roman" w:eastAsia="Arial Unicode MS" w:hAnsi="Times New Roman" w:cs="Times New Roman"/>
          <w:iCs/>
          <w:sz w:val="28"/>
        </w:rPr>
        <w:t xml:space="preserve">». Данный пункт, в свою очередь </w:t>
      </w:r>
      <w:r w:rsidRPr="00E36691">
        <w:rPr>
          <w:rFonts w:ascii="Times New Roman" w:eastAsia="Arial Unicode MS" w:hAnsi="Times New Roman" w:cs="Times New Roman"/>
          <w:iCs/>
          <w:sz w:val="28"/>
        </w:rPr>
        <w:t>устанавливает</w:t>
      </w:r>
      <w:r>
        <w:rPr>
          <w:rFonts w:ascii="Times New Roman" w:eastAsia="Arial Unicode MS" w:hAnsi="Times New Roman" w:cs="Times New Roman"/>
          <w:iCs/>
          <w:sz w:val="28"/>
        </w:rPr>
        <w:t xml:space="preserve"> незаконные и противоречивые требования </w:t>
      </w:r>
      <w:r w:rsidRPr="00E36691">
        <w:rPr>
          <w:rFonts w:ascii="Times New Roman" w:eastAsia="Arial Unicode MS" w:hAnsi="Times New Roman" w:cs="Times New Roman"/>
          <w:iCs/>
          <w:sz w:val="28"/>
        </w:rPr>
        <w:t>к участникам закупки</w:t>
      </w:r>
      <w:r>
        <w:rPr>
          <w:rFonts w:ascii="Times New Roman" w:eastAsia="Arial Unicode MS" w:hAnsi="Times New Roman" w:cs="Times New Roman"/>
          <w:iCs/>
          <w:sz w:val="28"/>
        </w:rPr>
        <w:t>, а именно установлено что:</w:t>
      </w:r>
      <w:proofErr w:type="gramEnd"/>
      <w:r>
        <w:rPr>
          <w:rFonts w:ascii="Times New Roman" w:eastAsia="Arial Unicode MS" w:hAnsi="Times New Roman" w:cs="Times New Roman"/>
          <w:iCs/>
          <w:sz w:val="28"/>
        </w:rPr>
        <w:t xml:space="preserve"> </w:t>
      </w:r>
      <w:r w:rsidRPr="002953E4">
        <w:rPr>
          <w:rFonts w:ascii="Times New Roman" w:eastAsia="Arial Unicode MS" w:hAnsi="Times New Roman" w:cs="Times New Roman"/>
          <w:sz w:val="28"/>
        </w:rPr>
        <w:t xml:space="preserve">«Заявка на участие в конкурсе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конкурсной документации». </w:t>
      </w:r>
    </w:p>
    <w:p w:rsidR="00FD2AEB" w:rsidRDefault="00FD2AEB" w:rsidP="00FD2AEB">
      <w:pPr>
        <w:pStyle w:val="a4"/>
        <w:spacing w:line="360" w:lineRule="auto"/>
        <w:ind w:left="0" w:firstLine="426"/>
        <w:jc w:val="both"/>
        <w:rPr>
          <w:rFonts w:ascii="Times New Roman" w:eastAsia="Arial Unicode MS" w:hAnsi="Times New Roman" w:cs="Times New Roman"/>
          <w:sz w:val="28"/>
        </w:rPr>
      </w:pPr>
      <w:r>
        <w:rPr>
          <w:rFonts w:ascii="Times New Roman" w:eastAsia="Arial Unicode MS" w:hAnsi="Times New Roman" w:cs="Times New Roman"/>
          <w:sz w:val="28"/>
        </w:rPr>
        <w:lastRenderedPageBreak/>
        <w:t xml:space="preserve">Вышеуказанный пункт  не содержит информацию о том, в какой именно части заявки ( в первой или второй) должно содержаться описание  </w:t>
      </w:r>
      <w:r w:rsidRPr="002953E4">
        <w:rPr>
          <w:rFonts w:ascii="Times New Roman" w:eastAsia="Arial Unicode MS" w:hAnsi="Times New Roman" w:cs="Times New Roman"/>
          <w:sz w:val="28"/>
        </w:rPr>
        <w:t>поставляемого товара, выполняемой работы, оказываемой услуги</w:t>
      </w:r>
      <w:r>
        <w:rPr>
          <w:rFonts w:ascii="Times New Roman" w:eastAsia="Arial Unicode MS" w:hAnsi="Times New Roman" w:cs="Times New Roman"/>
          <w:sz w:val="28"/>
        </w:rPr>
        <w:t>, что вводит в заблуждение участников конкурса так как</w:t>
      </w:r>
      <w:proofErr w:type="gramStart"/>
      <w:r>
        <w:rPr>
          <w:rFonts w:ascii="Times New Roman" w:eastAsia="Arial Unicode MS" w:hAnsi="Times New Roman" w:cs="Times New Roman"/>
          <w:sz w:val="28"/>
        </w:rPr>
        <w:t xml:space="preserve"> ,</w:t>
      </w:r>
      <w:proofErr w:type="gramEnd"/>
      <w:r>
        <w:rPr>
          <w:rFonts w:ascii="Times New Roman" w:eastAsia="Arial Unicode MS" w:hAnsi="Times New Roman" w:cs="Times New Roman"/>
          <w:sz w:val="28"/>
        </w:rPr>
        <w:t xml:space="preserve"> согласно функционалу электронной площадки заявка подается в двух частях. </w:t>
      </w:r>
    </w:p>
    <w:p w:rsidR="00FD2AEB" w:rsidRDefault="00FD2AEB" w:rsidP="00FD2AEB">
      <w:pPr>
        <w:pStyle w:val="a4"/>
        <w:spacing w:line="360" w:lineRule="auto"/>
        <w:ind w:left="0" w:firstLine="426"/>
        <w:jc w:val="both"/>
        <w:rPr>
          <w:rFonts w:ascii="Times New Roman" w:eastAsia="Arial Unicode MS" w:hAnsi="Times New Roman" w:cs="Times New Roman"/>
          <w:sz w:val="28"/>
        </w:rPr>
      </w:pPr>
      <w:r>
        <w:rPr>
          <w:rFonts w:ascii="Times New Roman" w:eastAsia="Arial Unicode MS" w:hAnsi="Times New Roman" w:cs="Times New Roman"/>
          <w:sz w:val="28"/>
        </w:rPr>
        <w:t>Вместе с тем, п.21 Информационной карты Конкурсной документации содержит требования к содержанию первой и второй части заявки, в котором отсутствует требование о наличии в составе заявки</w:t>
      </w:r>
      <w:r w:rsidRPr="002A103D">
        <w:rPr>
          <w:rFonts w:ascii="Times New Roman" w:eastAsia="Arial Unicode MS" w:hAnsi="Times New Roman" w:cs="Times New Roman"/>
          <w:sz w:val="28"/>
        </w:rPr>
        <w:t xml:space="preserve"> </w:t>
      </w:r>
      <w:r>
        <w:rPr>
          <w:rFonts w:ascii="Times New Roman" w:eastAsia="Arial Unicode MS" w:hAnsi="Times New Roman" w:cs="Times New Roman"/>
          <w:sz w:val="28"/>
        </w:rPr>
        <w:t xml:space="preserve">описание  </w:t>
      </w:r>
      <w:r w:rsidRPr="002953E4">
        <w:rPr>
          <w:rFonts w:ascii="Times New Roman" w:eastAsia="Arial Unicode MS" w:hAnsi="Times New Roman" w:cs="Times New Roman"/>
          <w:sz w:val="28"/>
        </w:rPr>
        <w:t>поставляемого товара, выполняемой работы, оказываемой услуги</w:t>
      </w:r>
      <w:r>
        <w:rPr>
          <w:rFonts w:ascii="Times New Roman" w:eastAsia="Arial Unicode MS" w:hAnsi="Times New Roman" w:cs="Times New Roman"/>
          <w:sz w:val="28"/>
        </w:rPr>
        <w:t>. В частности в</w:t>
      </w:r>
      <w:r w:rsidRPr="002A103D">
        <w:rPr>
          <w:rFonts w:ascii="Times New Roman" w:eastAsia="Arial Unicode MS" w:hAnsi="Times New Roman" w:cs="Times New Roman"/>
          <w:sz w:val="28"/>
        </w:rPr>
        <w:t xml:space="preserve"> </w:t>
      </w:r>
      <w:r>
        <w:rPr>
          <w:rFonts w:ascii="Times New Roman" w:eastAsia="Arial Unicode MS" w:hAnsi="Times New Roman" w:cs="Times New Roman"/>
          <w:sz w:val="28"/>
        </w:rPr>
        <w:t>п.21 Информационной карты указано следующее: «</w:t>
      </w:r>
      <w:r w:rsidRPr="008B7B42">
        <w:rPr>
          <w:rFonts w:ascii="Times New Roman" w:eastAsia="Arial Unicode MS" w:hAnsi="Times New Roman" w:cs="Times New Roman"/>
          <w:color w:val="000000"/>
          <w:sz w:val="28"/>
          <w:szCs w:val="28"/>
          <w:lang w:val="ru" w:eastAsia="ru-RU"/>
        </w:rPr>
        <w:t>Первая часть заявки на участие в открытом конкурсе в  форме должна содержать:1.1.согласие участника открытого конкурса в  форме на оказание услуги на условиях, предусмотренных документацией и не подлежащих изменению по результатам проведения открытого конкурса в  форме (такое согласие дается с применением программно-аппаратных сре</w:t>
      </w:r>
      <w:proofErr w:type="gramStart"/>
      <w:r w:rsidRPr="008B7B42">
        <w:rPr>
          <w:rFonts w:ascii="Times New Roman" w:eastAsia="Arial Unicode MS" w:hAnsi="Times New Roman" w:cs="Times New Roman"/>
          <w:color w:val="000000"/>
          <w:sz w:val="28"/>
          <w:szCs w:val="28"/>
          <w:lang w:val="ru" w:eastAsia="ru-RU"/>
        </w:rPr>
        <w:t>дств  пл</w:t>
      </w:r>
      <w:proofErr w:type="gramEnd"/>
      <w:r w:rsidRPr="008B7B42">
        <w:rPr>
          <w:rFonts w:ascii="Times New Roman" w:eastAsia="Arial Unicode MS" w:hAnsi="Times New Roman" w:cs="Times New Roman"/>
          <w:color w:val="000000"/>
          <w:sz w:val="28"/>
          <w:szCs w:val="28"/>
          <w:lang w:val="ru" w:eastAsia="ru-RU"/>
        </w:rPr>
        <w:t>ощадки)</w:t>
      </w:r>
      <w:r>
        <w:rPr>
          <w:rFonts w:ascii="Times New Roman" w:eastAsia="Arial Unicode MS" w:hAnsi="Times New Roman" w:cs="Times New Roman"/>
          <w:color w:val="000000"/>
          <w:sz w:val="28"/>
          <w:szCs w:val="28"/>
          <w:lang w:val="ru" w:eastAsia="ru-RU"/>
        </w:rPr>
        <w:t xml:space="preserve">». То есть </w:t>
      </w:r>
      <w:r>
        <w:rPr>
          <w:rFonts w:ascii="Times New Roman" w:eastAsia="Arial Unicode MS" w:hAnsi="Times New Roman" w:cs="Times New Roman"/>
          <w:sz w:val="28"/>
        </w:rPr>
        <w:t xml:space="preserve">п.21 Информационной карты противоречит </w:t>
      </w:r>
      <w:r>
        <w:rPr>
          <w:rFonts w:ascii="Times New Roman" w:eastAsia="Arial Unicode MS" w:hAnsi="Times New Roman" w:cs="Times New Roman"/>
          <w:iCs/>
          <w:sz w:val="28"/>
        </w:rPr>
        <w:t>п.п.3.3 Конкурсной Документации.</w:t>
      </w:r>
    </w:p>
    <w:p w:rsidR="00FD2AEB" w:rsidRDefault="00FD2AEB" w:rsidP="00FD2AEB">
      <w:pPr>
        <w:pStyle w:val="a4"/>
        <w:spacing w:line="360" w:lineRule="auto"/>
        <w:ind w:left="0" w:firstLine="426"/>
        <w:jc w:val="both"/>
        <w:rPr>
          <w:rFonts w:ascii="Times New Roman" w:eastAsia="Arial Unicode MS" w:hAnsi="Times New Roman" w:cs="Times New Roman"/>
          <w:sz w:val="28"/>
        </w:rPr>
      </w:pPr>
      <w:r>
        <w:rPr>
          <w:rFonts w:ascii="Times New Roman" w:eastAsia="Arial Unicode MS" w:hAnsi="Times New Roman" w:cs="Times New Roman"/>
          <w:sz w:val="28"/>
        </w:rPr>
        <w:t>В тоже время, в преамбуле к Информационной карте Конкурсной документации указано следующее:</w:t>
      </w:r>
      <w:r w:rsidRPr="00F81445">
        <w:t xml:space="preserve"> </w:t>
      </w:r>
      <w:r>
        <w:t>«</w:t>
      </w:r>
      <w:r w:rsidRPr="00F81445">
        <w:rPr>
          <w:rFonts w:ascii="Times New Roman" w:eastAsia="Arial Unicode MS" w:hAnsi="Times New Roman" w:cs="Times New Roman"/>
          <w:sz w:val="28"/>
        </w:rPr>
        <w:t>При возникновении противоречия между положениями частей I-V документации и части VI «ИНФОРМАЦИОННАЯ КАРТА ОТКРЫТОГО КОНКУРСА В  ФОРМЕ» документации, применяются положения части VI «ИНФОРМАЦИОННАЯ КАРТА ОТКРЫТОГО КОНКУРСА В  ФОРМЕ» документации</w:t>
      </w:r>
      <w:proofErr w:type="gramStart"/>
      <w:r w:rsidRPr="00F81445">
        <w:rPr>
          <w:rFonts w:ascii="Times New Roman" w:eastAsia="Arial Unicode MS" w:hAnsi="Times New Roman" w:cs="Times New Roman"/>
          <w:sz w:val="28"/>
        </w:rPr>
        <w:t>.</w:t>
      </w:r>
      <w:r>
        <w:rPr>
          <w:rFonts w:ascii="Times New Roman" w:eastAsia="Arial Unicode MS" w:hAnsi="Times New Roman" w:cs="Times New Roman"/>
          <w:sz w:val="28"/>
        </w:rPr>
        <w:t>»</w:t>
      </w:r>
      <w:proofErr w:type="gramEnd"/>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Первая часть заявки ООО ЧОО «</w:t>
      </w:r>
      <w:proofErr w:type="spellStart"/>
      <w:r>
        <w:rPr>
          <w:rFonts w:ascii="Times New Roman" w:eastAsia="Arial Unicode MS" w:hAnsi="Times New Roman" w:cs="Times New Roman"/>
          <w:iCs/>
          <w:sz w:val="28"/>
        </w:rPr>
        <w:t>Смерш</w:t>
      </w:r>
      <w:proofErr w:type="spellEnd"/>
      <w:r>
        <w:rPr>
          <w:rFonts w:ascii="Times New Roman" w:eastAsia="Arial Unicode MS" w:hAnsi="Times New Roman" w:cs="Times New Roman"/>
          <w:iCs/>
          <w:sz w:val="28"/>
        </w:rPr>
        <w:t xml:space="preserve">» содержала </w:t>
      </w:r>
      <w:r w:rsidRPr="008B7B42">
        <w:rPr>
          <w:rFonts w:ascii="Times New Roman" w:eastAsia="Arial Unicode MS" w:hAnsi="Times New Roman" w:cs="Times New Roman"/>
          <w:color w:val="000000"/>
          <w:sz w:val="28"/>
          <w:szCs w:val="28"/>
          <w:lang w:val="ru" w:eastAsia="ru-RU"/>
        </w:rPr>
        <w:t>согласие участника открытого конкурса в  форме на оказание услуги на условиях, предусмотренных документацией</w:t>
      </w:r>
      <w:r>
        <w:rPr>
          <w:rFonts w:ascii="Times New Roman" w:eastAsia="Arial Unicode MS" w:hAnsi="Times New Roman" w:cs="Times New Roman"/>
          <w:color w:val="000000"/>
          <w:sz w:val="28"/>
          <w:szCs w:val="28"/>
          <w:lang w:val="ru" w:eastAsia="ru-RU"/>
        </w:rPr>
        <w:t xml:space="preserve">, в соответствии с требованиями установленными в Информационной карте открытого конкурса, </w:t>
      </w:r>
      <w:proofErr w:type="gramStart"/>
      <w:r>
        <w:rPr>
          <w:rFonts w:ascii="Times New Roman" w:eastAsia="Arial Unicode MS" w:hAnsi="Times New Roman" w:cs="Times New Roman"/>
          <w:color w:val="000000"/>
          <w:sz w:val="28"/>
          <w:szCs w:val="28"/>
          <w:lang w:val="ru" w:eastAsia="ru-RU"/>
        </w:rPr>
        <w:t>следовательно</w:t>
      </w:r>
      <w:proofErr w:type="gramEnd"/>
      <w:r>
        <w:rPr>
          <w:rFonts w:ascii="Times New Roman" w:eastAsia="Arial Unicode MS" w:hAnsi="Times New Roman" w:cs="Times New Roman"/>
          <w:color w:val="000000"/>
          <w:sz w:val="28"/>
          <w:szCs w:val="28"/>
          <w:lang w:val="ru" w:eastAsia="ru-RU"/>
        </w:rPr>
        <w:t xml:space="preserve"> отклонение комиссией Заказчика данной заявки является не правомерным.</w:t>
      </w:r>
    </w:p>
    <w:p w:rsidR="00FD2AEB" w:rsidRDefault="00FD2AEB" w:rsidP="00FD2AEB">
      <w:pPr>
        <w:pStyle w:val="a4"/>
        <w:spacing w:line="360" w:lineRule="auto"/>
        <w:ind w:left="0" w:firstLine="708"/>
        <w:jc w:val="both"/>
        <w:rPr>
          <w:rFonts w:ascii="Times New Roman" w:eastAsia="Arial Unicode MS" w:hAnsi="Times New Roman" w:cs="Times New Roman"/>
          <w:b/>
          <w:iCs/>
          <w:sz w:val="28"/>
        </w:rPr>
      </w:pPr>
      <w:r>
        <w:rPr>
          <w:rFonts w:ascii="Times New Roman" w:eastAsia="Arial Unicode MS" w:hAnsi="Times New Roman" w:cs="Times New Roman"/>
          <w:b/>
          <w:iCs/>
          <w:sz w:val="28"/>
        </w:rPr>
        <w:t xml:space="preserve"> </w:t>
      </w:r>
      <w:proofErr w:type="gramStart"/>
      <w:r w:rsidRPr="009428AD">
        <w:rPr>
          <w:rFonts w:ascii="Times New Roman" w:eastAsia="Arial Unicode MS" w:hAnsi="Times New Roman" w:cs="Times New Roman"/>
          <w:iCs/>
          <w:sz w:val="28"/>
        </w:rPr>
        <w:t>Согласно</w:t>
      </w:r>
      <w:r>
        <w:rPr>
          <w:rFonts w:ascii="Times New Roman" w:eastAsia="Arial Unicode MS" w:hAnsi="Times New Roman" w:cs="Times New Roman"/>
          <w:iCs/>
          <w:sz w:val="28"/>
        </w:rPr>
        <w:t xml:space="preserve"> части 1 статьи 2 Закона №223-ФЗ при закупке товаров, работ и услуг заказчики руководствуются Конституцией Российской </w:t>
      </w:r>
      <w:r w:rsidRPr="009428AD">
        <w:rPr>
          <w:rFonts w:ascii="Times New Roman" w:eastAsia="Arial Unicode MS" w:hAnsi="Times New Roman" w:cs="Times New Roman"/>
          <w:iCs/>
          <w:sz w:val="28"/>
        </w:rPr>
        <w:lastRenderedPageBreak/>
        <w:t>Федерации, </w:t>
      </w:r>
      <w:hyperlink r:id="rId9" w:anchor="block_2030" w:history="1">
        <w:r w:rsidRPr="009428AD">
          <w:rPr>
            <w:rFonts w:ascii="Times New Roman" w:eastAsia="Arial Unicode MS" w:hAnsi="Times New Roman" w:cs="Times New Roman"/>
            <w:iCs/>
            <w:sz w:val="28"/>
          </w:rPr>
          <w:t>Гражданским кодексом</w:t>
        </w:r>
      </w:hyperlink>
      <w:r w:rsidRPr="009428AD">
        <w:rPr>
          <w:rFonts w:ascii="Times New Roman" w:eastAsia="Arial Unicode MS" w:hAnsi="Times New Roman" w:cs="Times New Roman"/>
          <w:iCs/>
          <w:sz w:val="28"/>
        </w:rPr>
        <w:t xml:space="preserve"> Российской Федерации, </w:t>
      </w:r>
      <w:r>
        <w:rPr>
          <w:rFonts w:ascii="Times New Roman" w:eastAsia="Arial Unicode MS" w:hAnsi="Times New Roman" w:cs="Times New Roman"/>
          <w:iCs/>
          <w:sz w:val="28"/>
        </w:rPr>
        <w:t>Законом №223-ФЗ</w:t>
      </w:r>
      <w:r w:rsidRPr="009428AD">
        <w:rPr>
          <w:rFonts w:ascii="Times New Roman" w:eastAsia="Arial Unicode MS" w:hAnsi="Times New Roman" w:cs="Times New Roman"/>
          <w:iCs/>
          <w:sz w:val="28"/>
        </w:rPr>
        <w:t>,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10" w:anchor="block_23" w:history="1">
        <w:r w:rsidRPr="009428AD">
          <w:rPr>
            <w:rFonts w:ascii="Times New Roman" w:eastAsia="Arial Unicode MS" w:hAnsi="Times New Roman" w:cs="Times New Roman"/>
            <w:iCs/>
            <w:sz w:val="28"/>
          </w:rPr>
          <w:t>части 3</w:t>
        </w:r>
      </w:hyperlink>
      <w:r w:rsidRPr="009428AD">
        <w:rPr>
          <w:rFonts w:ascii="Times New Roman" w:eastAsia="Arial Unicode MS" w:hAnsi="Times New Roman" w:cs="Times New Roman"/>
          <w:iCs/>
          <w:sz w:val="28"/>
        </w:rPr>
        <w:t> </w:t>
      </w:r>
      <w:r>
        <w:rPr>
          <w:rFonts w:ascii="Times New Roman" w:eastAsia="Arial Unicode MS" w:hAnsi="Times New Roman" w:cs="Times New Roman"/>
          <w:iCs/>
          <w:sz w:val="28"/>
        </w:rPr>
        <w:t xml:space="preserve"> </w:t>
      </w:r>
      <w:r w:rsidRPr="009428AD">
        <w:rPr>
          <w:rFonts w:ascii="Times New Roman" w:eastAsia="Arial Unicode MS" w:hAnsi="Times New Roman" w:cs="Times New Roman"/>
          <w:iCs/>
          <w:sz w:val="28"/>
        </w:rPr>
        <w:t xml:space="preserve"> статьи</w:t>
      </w:r>
      <w:r>
        <w:rPr>
          <w:rFonts w:ascii="Times New Roman" w:eastAsia="Arial Unicode MS" w:hAnsi="Times New Roman" w:cs="Times New Roman"/>
          <w:iCs/>
          <w:sz w:val="28"/>
        </w:rPr>
        <w:t xml:space="preserve"> 2 Закона 223-ФЗ</w:t>
      </w:r>
      <w:r w:rsidRPr="009428AD">
        <w:rPr>
          <w:rFonts w:ascii="Times New Roman" w:eastAsia="Arial Unicode MS" w:hAnsi="Times New Roman" w:cs="Times New Roman"/>
          <w:iCs/>
          <w:sz w:val="28"/>
        </w:rPr>
        <w:t xml:space="preserve"> правовыми актами, регламентирующими правила закупки (далее - положение о</w:t>
      </w:r>
      <w:proofErr w:type="gramEnd"/>
      <w:r w:rsidRPr="009428AD">
        <w:rPr>
          <w:rFonts w:ascii="Times New Roman" w:eastAsia="Arial Unicode MS" w:hAnsi="Times New Roman" w:cs="Times New Roman"/>
          <w:iCs/>
          <w:sz w:val="28"/>
        </w:rPr>
        <w:t xml:space="preserve"> закупке)</w:t>
      </w:r>
      <w:r>
        <w:rPr>
          <w:rFonts w:ascii="Times New Roman" w:eastAsia="Arial Unicode MS" w:hAnsi="Times New Roman" w:cs="Times New Roman"/>
          <w:iCs/>
          <w:sz w:val="28"/>
        </w:rPr>
        <w:t>.</w:t>
      </w:r>
      <w:r w:rsidRPr="009428AD">
        <w:rPr>
          <w:rFonts w:ascii="Times New Roman" w:eastAsia="Arial Unicode MS" w:hAnsi="Times New Roman" w:cs="Times New Roman"/>
          <w:iCs/>
          <w:sz w:val="28"/>
        </w:rPr>
        <w:br/>
      </w:r>
      <w:r>
        <w:rPr>
          <w:rFonts w:ascii="Times New Roman" w:eastAsia="Arial Unicode MS" w:hAnsi="Times New Roman" w:cs="Times New Roman"/>
          <w:b/>
          <w:iCs/>
          <w:sz w:val="28"/>
        </w:rPr>
        <w:tab/>
      </w:r>
      <w:r w:rsidRPr="009428AD">
        <w:rPr>
          <w:rFonts w:ascii="Times New Roman" w:eastAsia="Arial Unicode MS" w:hAnsi="Times New Roman" w:cs="Times New Roman"/>
          <w:iCs/>
          <w:sz w:val="28"/>
        </w:rPr>
        <w:t>В соответствии</w:t>
      </w:r>
      <w:r>
        <w:rPr>
          <w:rFonts w:ascii="Times New Roman" w:eastAsia="Arial Unicode MS" w:hAnsi="Times New Roman" w:cs="Times New Roman"/>
          <w:iCs/>
          <w:sz w:val="28"/>
        </w:rPr>
        <w:t xml:space="preserve"> с пунктами 2-3 части 1 статьи 3 Закона №223-ФЗ при закупке товаров, работ и услуг</w:t>
      </w:r>
      <w:r w:rsidRPr="009428AD">
        <w:rPr>
          <w:rFonts w:ascii="Times New Roman" w:eastAsia="Arial Unicode MS" w:hAnsi="Times New Roman" w:cs="Times New Roman"/>
          <w:iCs/>
          <w:sz w:val="28"/>
        </w:rPr>
        <w:t xml:space="preserve"> заказчики руководствуются</w:t>
      </w:r>
      <w:r>
        <w:rPr>
          <w:rFonts w:ascii="Times New Roman" w:eastAsia="Arial Unicode MS" w:hAnsi="Times New Roman" w:cs="Times New Roman"/>
          <w:iCs/>
          <w:sz w:val="28"/>
        </w:rPr>
        <w:t xml:space="preserve"> следующими принципами</w:t>
      </w:r>
      <w:r w:rsidRPr="009428AD">
        <w:rPr>
          <w:rFonts w:ascii="Times New Roman" w:eastAsia="Arial Unicode MS" w:hAnsi="Times New Roman" w:cs="Times New Roman"/>
          <w:iCs/>
          <w:sz w:val="28"/>
        </w:rPr>
        <w:t>:</w:t>
      </w:r>
      <w:r>
        <w:rPr>
          <w:rFonts w:ascii="Times New Roman" w:eastAsia="Arial Unicode MS" w:hAnsi="Times New Roman" w:cs="Times New Roman"/>
          <w:b/>
          <w:iCs/>
          <w:sz w:val="28"/>
        </w:rPr>
        <w:t xml:space="preserve"> </w:t>
      </w:r>
    </w:p>
    <w:p w:rsidR="00FD2AEB" w:rsidRPr="009428AD" w:rsidRDefault="00FD2AEB" w:rsidP="00FD2AEB">
      <w:pPr>
        <w:pStyle w:val="a4"/>
        <w:spacing w:line="360" w:lineRule="auto"/>
        <w:ind w:left="0" w:firstLine="1560"/>
        <w:jc w:val="both"/>
        <w:rPr>
          <w:rFonts w:ascii="Times New Roman" w:eastAsia="Arial Unicode MS" w:hAnsi="Times New Roman" w:cs="Times New Roman"/>
          <w:iCs/>
          <w:sz w:val="28"/>
        </w:rPr>
      </w:pPr>
      <w:r w:rsidRPr="009428AD">
        <w:rPr>
          <w:rFonts w:ascii="Times New Roman" w:eastAsia="Arial Unicode MS" w:hAnsi="Times New Roman" w:cs="Times New Roman"/>
          <w:iCs/>
          <w:sz w:val="28"/>
        </w:rPr>
        <w:t>-</w:t>
      </w:r>
      <w:r>
        <w:rPr>
          <w:rFonts w:ascii="Times New Roman" w:eastAsia="Arial Unicode MS" w:hAnsi="Times New Roman" w:cs="Times New Roman"/>
          <w:iCs/>
          <w:sz w:val="28"/>
        </w:rPr>
        <w:t xml:space="preserve"> </w:t>
      </w:r>
      <w:r w:rsidRPr="009428AD">
        <w:rPr>
          <w:rFonts w:ascii="Times New Roman" w:eastAsia="Arial Unicode MS" w:hAnsi="Times New Roman" w:cs="Times New Roman"/>
          <w:iCs/>
          <w:sz w:val="28"/>
        </w:rPr>
        <w:t>равноправие, справедливость, отсутствие дискриминации и необоснованных ограничений конкуренции по отношению к участникам закупки;</w:t>
      </w:r>
    </w:p>
    <w:p w:rsidR="00FD2AEB" w:rsidRPr="009428AD" w:rsidRDefault="00FD2AEB" w:rsidP="00FD2AEB">
      <w:pPr>
        <w:pStyle w:val="a4"/>
        <w:spacing w:line="360" w:lineRule="auto"/>
        <w:ind w:left="0" w:firstLine="1560"/>
        <w:jc w:val="both"/>
        <w:rPr>
          <w:rFonts w:ascii="Times New Roman" w:eastAsia="Arial Unicode MS" w:hAnsi="Times New Roman" w:cs="Times New Roman"/>
          <w:iCs/>
          <w:sz w:val="28"/>
        </w:rPr>
      </w:pPr>
      <w:r w:rsidRPr="009428AD">
        <w:rPr>
          <w:rFonts w:ascii="Times New Roman" w:eastAsia="Arial Unicode MS" w:hAnsi="Times New Roman" w:cs="Times New Roman"/>
          <w:iCs/>
          <w:sz w:val="28"/>
        </w:rPr>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r>
        <w:rPr>
          <w:rFonts w:ascii="Times New Roman" w:eastAsia="Arial Unicode MS" w:hAnsi="Times New Roman" w:cs="Times New Roman"/>
          <w:iCs/>
          <w:sz w:val="28"/>
        </w:rPr>
        <w:t>.</w:t>
      </w:r>
    </w:p>
    <w:p w:rsidR="00FD2AEB" w:rsidRDefault="00FD2AEB" w:rsidP="00FD2AEB">
      <w:pPr>
        <w:pStyle w:val="a4"/>
        <w:spacing w:line="360" w:lineRule="auto"/>
        <w:ind w:left="0" w:firstLine="708"/>
        <w:jc w:val="both"/>
        <w:rPr>
          <w:rFonts w:ascii="Times New Roman" w:eastAsia="Arial Unicode MS" w:hAnsi="Times New Roman" w:cs="Times New Roman"/>
          <w:iCs/>
          <w:sz w:val="28"/>
        </w:rPr>
      </w:pPr>
      <w:proofErr w:type="gramStart"/>
      <w:r>
        <w:rPr>
          <w:rFonts w:ascii="Times New Roman" w:eastAsia="Arial Unicode MS" w:hAnsi="Times New Roman" w:cs="Times New Roman"/>
          <w:iCs/>
          <w:sz w:val="28"/>
        </w:rPr>
        <w:t xml:space="preserve">В соответствии с пунктом 2 части 1 статьи 17 </w:t>
      </w:r>
      <w:r w:rsidRPr="00B02623">
        <w:rPr>
          <w:rFonts w:ascii="Times New Roman" w:eastAsia="Arial Unicode MS" w:hAnsi="Times New Roman" w:cs="Times New Roman"/>
          <w:iCs/>
          <w:sz w:val="28"/>
        </w:rPr>
        <w:t xml:space="preserve">Федеральный закон от 26 июля 2006 г. N 135-ФЗ "О защите конкуренции" </w:t>
      </w:r>
      <w:r>
        <w:rPr>
          <w:rFonts w:ascii="Times New Roman" w:eastAsia="Arial Unicode MS" w:hAnsi="Times New Roman" w:cs="Times New Roman"/>
          <w:iCs/>
          <w:sz w:val="28"/>
        </w:rPr>
        <w:t>(далее – Закон №135-ФЗ)</w:t>
      </w:r>
      <w:r w:rsidRPr="00B02623">
        <w:rPr>
          <w:rFonts w:ascii="Times New Roman" w:eastAsia="Arial Unicode MS" w:hAnsi="Times New Roman" w:cs="Times New Roman"/>
          <w:iCs/>
          <w:sz w:val="28"/>
        </w:rPr>
        <w:br/>
      </w:r>
      <w:r>
        <w:rPr>
          <w:rFonts w:ascii="Times New Roman" w:eastAsia="Arial Unicode MS" w:hAnsi="Times New Roman" w:cs="Times New Roman"/>
          <w:iCs/>
          <w:sz w:val="28"/>
        </w:rPr>
        <w:t>п</w:t>
      </w:r>
      <w:r w:rsidRPr="00B02623">
        <w:rPr>
          <w:rFonts w:ascii="Times New Roman" w:eastAsia="Arial Unicode MS" w:hAnsi="Times New Roman" w:cs="Times New Roman"/>
          <w:iCs/>
          <w:sz w:val="28"/>
        </w:rPr>
        <w:t>ри проведении торгов</w:t>
      </w:r>
      <w:r>
        <w:rPr>
          <w:rFonts w:ascii="Times New Roman" w:eastAsia="Arial Unicode MS" w:hAnsi="Times New Roman" w:cs="Times New Roman"/>
          <w:iCs/>
          <w:sz w:val="28"/>
        </w:rPr>
        <w:t xml:space="preserve"> з</w:t>
      </w:r>
      <w:r w:rsidRPr="00B02623">
        <w:rPr>
          <w:rFonts w:ascii="Times New Roman" w:eastAsia="Arial Unicode MS" w:hAnsi="Times New Roman" w:cs="Times New Roman"/>
          <w:iCs/>
          <w:sz w:val="28"/>
        </w:rPr>
        <w:t>апрещаются действия, которые приводят или могут привести к недопущению, ограничению или устранению конкуренции, в том числе</w:t>
      </w:r>
      <w:r w:rsidRPr="00B02623">
        <w:rPr>
          <w:rFonts w:ascii="Arial" w:hAnsi="Arial" w:cs="Arial"/>
          <w:b/>
          <w:bCs/>
          <w:color w:val="000000"/>
          <w:sz w:val="15"/>
          <w:szCs w:val="15"/>
          <w:shd w:val="clear" w:color="auto" w:fill="FFFFFF"/>
        </w:rPr>
        <w:t xml:space="preserve"> </w:t>
      </w:r>
      <w:r w:rsidRPr="007A6565">
        <w:rPr>
          <w:rFonts w:ascii="Times New Roman" w:eastAsia="Arial Unicode MS" w:hAnsi="Times New Roman" w:cs="Times New Roman"/>
          <w:iCs/>
          <w:sz w:val="28"/>
        </w:rPr>
        <w:t>создание участнику торгов или нескольким участникам торгов</w:t>
      </w:r>
      <w:r w:rsidRPr="00B02623">
        <w:rPr>
          <w:rFonts w:ascii="Times New Roman" w:eastAsia="Arial Unicode MS" w:hAnsi="Times New Roman" w:cs="Times New Roman"/>
          <w:iCs/>
          <w:sz w:val="28"/>
        </w:rPr>
        <w:t xml:space="preserve"> преимущественных условий участия в торгах</w:t>
      </w:r>
      <w:r>
        <w:rPr>
          <w:rFonts w:ascii="Times New Roman" w:eastAsia="Arial Unicode MS" w:hAnsi="Times New Roman" w:cs="Times New Roman"/>
          <w:iCs/>
          <w:sz w:val="28"/>
        </w:rPr>
        <w:t>.</w:t>
      </w:r>
      <w:r>
        <w:rPr>
          <w:rFonts w:ascii="Times New Roman" w:eastAsia="Arial Unicode MS" w:hAnsi="Times New Roman" w:cs="Times New Roman"/>
          <w:iCs/>
          <w:sz w:val="28"/>
        </w:rPr>
        <w:tab/>
      </w:r>
      <w:proofErr w:type="gramEnd"/>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Считаю, что вышеуказанные действия Заказчика и его Закупочной комиссии:</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-нарушают принципы </w:t>
      </w:r>
      <w:r w:rsidRPr="009428AD">
        <w:rPr>
          <w:rFonts w:ascii="Times New Roman" w:eastAsia="Arial Unicode MS" w:hAnsi="Times New Roman" w:cs="Times New Roman"/>
          <w:iCs/>
          <w:sz w:val="28"/>
        </w:rPr>
        <w:t>равноправи</w:t>
      </w:r>
      <w:r>
        <w:rPr>
          <w:rFonts w:ascii="Times New Roman" w:eastAsia="Arial Unicode MS" w:hAnsi="Times New Roman" w:cs="Times New Roman"/>
          <w:iCs/>
          <w:sz w:val="28"/>
        </w:rPr>
        <w:t>я</w:t>
      </w:r>
      <w:r w:rsidRPr="009428AD">
        <w:rPr>
          <w:rFonts w:ascii="Times New Roman" w:eastAsia="Arial Unicode MS" w:hAnsi="Times New Roman" w:cs="Times New Roman"/>
          <w:iCs/>
          <w:sz w:val="28"/>
        </w:rPr>
        <w:t>, справедливост</w:t>
      </w:r>
      <w:r>
        <w:rPr>
          <w:rFonts w:ascii="Times New Roman" w:eastAsia="Arial Unicode MS" w:hAnsi="Times New Roman" w:cs="Times New Roman"/>
          <w:iCs/>
          <w:sz w:val="28"/>
        </w:rPr>
        <w:t>и</w:t>
      </w:r>
      <w:r w:rsidRPr="009428AD">
        <w:rPr>
          <w:rFonts w:ascii="Times New Roman" w:eastAsia="Arial Unicode MS" w:hAnsi="Times New Roman" w:cs="Times New Roman"/>
          <w:iCs/>
          <w:sz w:val="28"/>
        </w:rPr>
        <w:t>, отсутстви</w:t>
      </w:r>
      <w:r>
        <w:rPr>
          <w:rFonts w:ascii="Times New Roman" w:eastAsia="Arial Unicode MS" w:hAnsi="Times New Roman" w:cs="Times New Roman"/>
          <w:iCs/>
          <w:sz w:val="28"/>
        </w:rPr>
        <w:t>я</w:t>
      </w:r>
      <w:r w:rsidRPr="009428AD">
        <w:rPr>
          <w:rFonts w:ascii="Times New Roman" w:eastAsia="Arial Unicode MS" w:hAnsi="Times New Roman" w:cs="Times New Roman"/>
          <w:iCs/>
          <w:sz w:val="28"/>
        </w:rPr>
        <w:t xml:space="preserve"> дискриминации и необоснованных ограничений конкуренции по отношению к участникам закупки</w:t>
      </w:r>
      <w:r>
        <w:rPr>
          <w:rFonts w:ascii="Times New Roman" w:eastAsia="Arial Unicode MS" w:hAnsi="Times New Roman" w:cs="Times New Roman"/>
          <w:iCs/>
          <w:sz w:val="28"/>
        </w:rPr>
        <w:t>;</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нарушают законные права и интересы других участников закупки.</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На основании вышеизложенного, руководствуясь статьей 18.1 Закона №135-ФЗ, </w:t>
      </w:r>
    </w:p>
    <w:p w:rsidR="00FD2AEB" w:rsidRDefault="00FD2AEB" w:rsidP="00FD2AEB">
      <w:pPr>
        <w:pStyle w:val="a4"/>
        <w:spacing w:line="360" w:lineRule="auto"/>
        <w:ind w:left="0" w:firstLine="426"/>
        <w:jc w:val="center"/>
        <w:rPr>
          <w:rFonts w:ascii="Times New Roman" w:eastAsia="Arial Unicode MS" w:hAnsi="Times New Roman" w:cs="Times New Roman"/>
          <w:iCs/>
          <w:sz w:val="28"/>
        </w:rPr>
      </w:pPr>
    </w:p>
    <w:p w:rsidR="00FD2AEB" w:rsidRDefault="00FD2AEB" w:rsidP="00FD2AEB">
      <w:pPr>
        <w:pStyle w:val="a4"/>
        <w:spacing w:line="360" w:lineRule="auto"/>
        <w:ind w:left="0" w:firstLine="426"/>
        <w:jc w:val="center"/>
        <w:rPr>
          <w:rFonts w:ascii="Times New Roman" w:eastAsia="Arial Unicode MS" w:hAnsi="Times New Roman" w:cs="Times New Roman"/>
          <w:iCs/>
          <w:sz w:val="28"/>
        </w:rPr>
      </w:pPr>
      <w:r>
        <w:rPr>
          <w:rFonts w:ascii="Times New Roman" w:eastAsia="Arial Unicode MS" w:hAnsi="Times New Roman" w:cs="Times New Roman"/>
          <w:iCs/>
          <w:sz w:val="28"/>
        </w:rPr>
        <w:t>Прошу:</w:t>
      </w:r>
    </w:p>
    <w:p w:rsidR="00FD2AEB" w:rsidRPr="00572DCA"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1.Приостановить </w:t>
      </w:r>
      <w:r w:rsidRPr="00572DCA">
        <w:rPr>
          <w:rFonts w:ascii="Times New Roman" w:eastAsia="Arial Unicode MS" w:hAnsi="Times New Roman" w:cs="Times New Roman"/>
          <w:iCs/>
          <w:sz w:val="28"/>
        </w:rPr>
        <w:t xml:space="preserve">заключение </w:t>
      </w:r>
      <w:r>
        <w:rPr>
          <w:rFonts w:ascii="Times New Roman" w:eastAsia="Arial Unicode MS" w:hAnsi="Times New Roman" w:cs="Times New Roman"/>
          <w:iCs/>
          <w:sz w:val="28"/>
        </w:rPr>
        <w:t xml:space="preserve"> </w:t>
      </w:r>
      <w:r w:rsidRPr="00572DCA">
        <w:rPr>
          <w:rFonts w:ascii="Times New Roman" w:eastAsia="Arial Unicode MS" w:hAnsi="Times New Roman" w:cs="Times New Roman"/>
          <w:iCs/>
          <w:sz w:val="28"/>
        </w:rPr>
        <w:t>договора Заказчика с победителем закупки</w:t>
      </w:r>
      <w:r>
        <w:rPr>
          <w:rFonts w:ascii="Times New Roman" w:eastAsia="Arial Unicode MS" w:hAnsi="Times New Roman" w:cs="Times New Roman"/>
          <w:iCs/>
          <w:sz w:val="28"/>
        </w:rPr>
        <w:t>;</w:t>
      </w:r>
    </w:p>
    <w:p w:rsidR="00FD2AEB" w:rsidRPr="00572DCA" w:rsidRDefault="00FD2AEB" w:rsidP="00FD2AEB">
      <w:pPr>
        <w:pStyle w:val="a4"/>
        <w:spacing w:line="360" w:lineRule="auto"/>
        <w:ind w:left="0" w:firstLine="426"/>
        <w:jc w:val="both"/>
        <w:rPr>
          <w:rFonts w:ascii="Times New Roman" w:eastAsia="Arial Unicode MS" w:hAnsi="Times New Roman" w:cs="Times New Roman"/>
          <w:iCs/>
          <w:sz w:val="28"/>
        </w:rPr>
      </w:pPr>
      <w:r w:rsidRPr="00572DCA">
        <w:rPr>
          <w:rFonts w:ascii="Times New Roman" w:eastAsia="Arial Unicode MS" w:hAnsi="Times New Roman" w:cs="Times New Roman"/>
          <w:iCs/>
          <w:sz w:val="28"/>
        </w:rPr>
        <w:t>2.</w:t>
      </w:r>
      <w:r>
        <w:rPr>
          <w:rFonts w:ascii="Times New Roman" w:eastAsia="Arial Unicode MS" w:hAnsi="Times New Roman" w:cs="Times New Roman"/>
          <w:iCs/>
          <w:sz w:val="28"/>
        </w:rPr>
        <w:t xml:space="preserve">Признать недействительными протокол </w:t>
      </w:r>
      <w:r>
        <w:rPr>
          <w:rFonts w:ascii="Times New Roman" w:eastAsia="Arial Unicode MS" w:hAnsi="Times New Roman" w:cs="Times New Roman"/>
          <w:sz w:val="28"/>
        </w:rPr>
        <w:t xml:space="preserve">№ </w:t>
      </w:r>
      <w:r>
        <w:rPr>
          <w:rFonts w:ascii="Times New Roman" w:eastAsia="Arial Unicode MS" w:hAnsi="Times New Roman" w:cs="Times New Roman"/>
          <w:iCs/>
          <w:sz w:val="28"/>
        </w:rPr>
        <w:t>7922874</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iCs/>
          <w:sz w:val="28"/>
        </w:rPr>
        <w:t xml:space="preserve"> от 12.01.2021г.</w:t>
      </w:r>
      <w:r w:rsidRPr="00572DCA">
        <w:rPr>
          <w:rFonts w:ascii="Times New Roman" w:eastAsia="Arial Unicode MS" w:hAnsi="Times New Roman" w:cs="Times New Roman"/>
          <w:iCs/>
          <w:sz w:val="28"/>
        </w:rPr>
        <w:t>;</w:t>
      </w:r>
    </w:p>
    <w:p w:rsidR="00FD2AEB"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3.Обязать Заказчика устранить нарушения действующего законодательства путем аннулирования  </w:t>
      </w:r>
      <w:r w:rsidRPr="00613641">
        <w:rPr>
          <w:rFonts w:ascii="Times New Roman" w:eastAsia="Arial Unicode MS" w:hAnsi="Times New Roman" w:cs="Times New Roman"/>
          <w:iCs/>
          <w:sz w:val="28"/>
        </w:rPr>
        <w:t xml:space="preserve"> </w:t>
      </w:r>
      <w:r>
        <w:rPr>
          <w:rFonts w:ascii="Times New Roman" w:eastAsia="Arial Unicode MS" w:hAnsi="Times New Roman" w:cs="Times New Roman"/>
          <w:iCs/>
          <w:sz w:val="28"/>
        </w:rPr>
        <w:t xml:space="preserve">протокола </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iCs/>
          <w:sz w:val="28"/>
        </w:rPr>
        <w:t>7922874</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iCs/>
          <w:sz w:val="28"/>
        </w:rPr>
        <w:t xml:space="preserve"> от 12.01.2021г., закупки № </w:t>
      </w:r>
      <w:r w:rsidRPr="00DF4B98">
        <w:rPr>
          <w:rFonts w:ascii="Times New Roman" w:eastAsia="Arial Unicode MS" w:hAnsi="Times New Roman" w:cs="Times New Roman"/>
          <w:iCs/>
          <w:sz w:val="28"/>
        </w:rPr>
        <w:t>32009830385</w:t>
      </w:r>
      <w:r>
        <w:rPr>
          <w:rFonts w:ascii="Times New Roman" w:eastAsia="Arial Unicode MS" w:hAnsi="Times New Roman" w:cs="Times New Roman"/>
          <w:iCs/>
          <w:sz w:val="28"/>
        </w:rPr>
        <w:t xml:space="preserve"> от 18.12.2020г.</w:t>
      </w:r>
    </w:p>
    <w:p w:rsidR="00FD2AEB" w:rsidRPr="00574B9A" w:rsidRDefault="00FD2AEB" w:rsidP="00FD2AEB">
      <w:pPr>
        <w:pStyle w:val="a4"/>
        <w:spacing w:line="360" w:lineRule="auto"/>
        <w:ind w:left="0" w:firstLine="426"/>
        <w:jc w:val="both"/>
        <w:rPr>
          <w:rFonts w:ascii="Times New Roman" w:eastAsia="Arial Unicode MS" w:hAnsi="Times New Roman" w:cs="Times New Roman"/>
          <w:iCs/>
          <w:sz w:val="28"/>
        </w:rPr>
      </w:pPr>
      <w:r>
        <w:rPr>
          <w:rFonts w:ascii="Times New Roman" w:eastAsia="Arial Unicode MS" w:hAnsi="Times New Roman" w:cs="Times New Roman"/>
          <w:iCs/>
          <w:sz w:val="28"/>
        </w:rPr>
        <w:t>Приложение:</w:t>
      </w:r>
    </w:p>
    <w:p w:rsidR="00FD2AEB" w:rsidRDefault="00FD2AEB" w:rsidP="00FD2AEB">
      <w:pPr>
        <w:pStyle w:val="a4"/>
        <w:numPr>
          <w:ilvl w:val="0"/>
          <w:numId w:val="2"/>
        </w:numPr>
        <w:spacing w:line="360" w:lineRule="auto"/>
        <w:jc w:val="both"/>
        <w:rPr>
          <w:rFonts w:ascii="Times New Roman" w:eastAsia="Arial Unicode MS" w:hAnsi="Times New Roman" w:cs="Times New Roman"/>
          <w:iCs/>
          <w:sz w:val="28"/>
        </w:rPr>
      </w:pPr>
      <w:r>
        <w:rPr>
          <w:rFonts w:ascii="Times New Roman" w:eastAsia="Arial Unicode MS" w:hAnsi="Times New Roman" w:cs="Times New Roman"/>
          <w:iCs/>
          <w:sz w:val="28"/>
        </w:rPr>
        <w:t>Копия решения о назначении генерального директора на 1-м листе;</w:t>
      </w:r>
    </w:p>
    <w:p w:rsidR="00FD2AEB" w:rsidRDefault="00FD2AEB" w:rsidP="00FD2AEB">
      <w:pPr>
        <w:pStyle w:val="a4"/>
        <w:numPr>
          <w:ilvl w:val="0"/>
          <w:numId w:val="2"/>
        </w:numPr>
        <w:spacing w:line="360" w:lineRule="auto"/>
        <w:jc w:val="both"/>
        <w:rPr>
          <w:rFonts w:ascii="Times New Roman" w:eastAsia="Arial Unicode MS" w:hAnsi="Times New Roman" w:cs="Times New Roman"/>
          <w:iCs/>
          <w:sz w:val="28"/>
        </w:rPr>
      </w:pPr>
      <w:r>
        <w:rPr>
          <w:rFonts w:ascii="Times New Roman" w:eastAsia="Arial Unicode MS" w:hAnsi="Times New Roman" w:cs="Times New Roman"/>
          <w:iCs/>
          <w:sz w:val="28"/>
        </w:rPr>
        <w:t>Копия  документации о закупке на 45-ти листах;</w:t>
      </w:r>
    </w:p>
    <w:p w:rsidR="00FD2AEB" w:rsidRPr="00EF6A5A" w:rsidRDefault="00FD2AEB" w:rsidP="00FD2AEB">
      <w:pPr>
        <w:pStyle w:val="a4"/>
        <w:numPr>
          <w:ilvl w:val="0"/>
          <w:numId w:val="2"/>
        </w:numPr>
        <w:spacing w:line="360" w:lineRule="auto"/>
        <w:jc w:val="both"/>
        <w:rPr>
          <w:rFonts w:ascii="Times New Roman" w:eastAsia="Arial Unicode MS" w:hAnsi="Times New Roman" w:cs="Times New Roman"/>
          <w:iCs/>
          <w:sz w:val="28"/>
        </w:rPr>
      </w:pPr>
      <w:r>
        <w:rPr>
          <w:rFonts w:ascii="Times New Roman" w:eastAsia="Arial Unicode MS" w:hAnsi="Times New Roman" w:cs="Times New Roman"/>
          <w:iCs/>
          <w:sz w:val="28"/>
        </w:rPr>
        <w:t xml:space="preserve">Копия протокола </w:t>
      </w:r>
      <w:r>
        <w:rPr>
          <w:rFonts w:ascii="Times New Roman" w:eastAsia="Arial Unicode MS" w:hAnsi="Times New Roman" w:cs="Times New Roman"/>
          <w:sz w:val="28"/>
        </w:rPr>
        <w:t xml:space="preserve">№ </w:t>
      </w:r>
      <w:r>
        <w:rPr>
          <w:rFonts w:ascii="Times New Roman" w:eastAsia="Arial Unicode MS" w:hAnsi="Times New Roman" w:cs="Times New Roman"/>
          <w:iCs/>
          <w:sz w:val="28"/>
        </w:rPr>
        <w:t>7922874</w:t>
      </w:r>
      <w:r w:rsidRPr="00FA1128">
        <w:rPr>
          <w:rFonts w:ascii="Times New Roman" w:eastAsia="Arial Unicode MS" w:hAnsi="Times New Roman" w:cs="Times New Roman"/>
          <w:iCs/>
          <w:sz w:val="28"/>
        </w:rPr>
        <w:t xml:space="preserve"> </w:t>
      </w:r>
      <w:r>
        <w:rPr>
          <w:rFonts w:ascii="Times New Roman" w:eastAsia="Arial Unicode MS" w:hAnsi="Times New Roman" w:cs="Times New Roman"/>
          <w:iCs/>
          <w:sz w:val="28"/>
        </w:rPr>
        <w:t xml:space="preserve"> от 12.01.2021г. </w:t>
      </w:r>
      <w:r>
        <w:rPr>
          <w:rFonts w:ascii="Times New Roman" w:eastAsia="Arial Unicode MS" w:hAnsi="Times New Roman" w:cs="Times New Roman"/>
          <w:sz w:val="28"/>
        </w:rPr>
        <w:t>на 3-х листах.</w:t>
      </w:r>
    </w:p>
    <w:p w:rsidR="00FD2AEB" w:rsidRPr="00EF6A5A" w:rsidRDefault="00FD2AEB" w:rsidP="00FD2AEB">
      <w:pPr>
        <w:pStyle w:val="a4"/>
        <w:numPr>
          <w:ilvl w:val="0"/>
          <w:numId w:val="2"/>
        </w:numPr>
        <w:spacing w:line="360" w:lineRule="auto"/>
        <w:jc w:val="both"/>
        <w:rPr>
          <w:rFonts w:ascii="Times New Roman" w:eastAsia="Arial Unicode MS" w:hAnsi="Times New Roman" w:cs="Times New Roman"/>
          <w:iCs/>
          <w:sz w:val="28"/>
        </w:rPr>
      </w:pPr>
      <w:r w:rsidRPr="00EF6A5A">
        <w:rPr>
          <w:rFonts w:ascii="Times New Roman" w:eastAsia="Arial Unicode MS" w:hAnsi="Times New Roman" w:cs="Times New Roman"/>
          <w:iCs/>
          <w:sz w:val="28"/>
        </w:rPr>
        <w:t xml:space="preserve">Копия Выписки из ЕГРЮЛ на </w:t>
      </w:r>
      <w:r>
        <w:rPr>
          <w:rFonts w:ascii="Times New Roman" w:eastAsia="Arial Unicode MS" w:hAnsi="Times New Roman" w:cs="Times New Roman"/>
          <w:iCs/>
          <w:sz w:val="28"/>
        </w:rPr>
        <w:t>8</w:t>
      </w:r>
      <w:r w:rsidRPr="00EF6A5A">
        <w:rPr>
          <w:rFonts w:ascii="Times New Roman" w:eastAsia="Arial Unicode MS" w:hAnsi="Times New Roman" w:cs="Times New Roman"/>
          <w:iCs/>
          <w:sz w:val="28"/>
        </w:rPr>
        <w:t>-ти листах.</w:t>
      </w:r>
    </w:p>
    <w:p w:rsidR="00FD2AEB" w:rsidRDefault="00FD2AEB" w:rsidP="00FD2AEB">
      <w:pPr>
        <w:tabs>
          <w:tab w:val="left" w:pos="540"/>
        </w:tabs>
        <w:jc w:val="both"/>
        <w:rPr>
          <w:rFonts w:ascii="Times New Roman" w:eastAsia="Arial Unicode MS" w:hAnsi="Times New Roman" w:cs="Times New Roman"/>
          <w:sz w:val="28"/>
        </w:rPr>
      </w:pPr>
    </w:p>
    <w:p w:rsidR="00FD2AEB" w:rsidRDefault="00FD2AEB" w:rsidP="00FD2AEB">
      <w:pPr>
        <w:tabs>
          <w:tab w:val="left" w:pos="540"/>
        </w:tabs>
        <w:jc w:val="both"/>
        <w:rPr>
          <w:rFonts w:ascii="Times New Roman" w:eastAsia="Arial Unicode MS" w:hAnsi="Times New Roman" w:cs="Times New Roman"/>
          <w:sz w:val="28"/>
        </w:rPr>
      </w:pPr>
      <w:r>
        <w:rPr>
          <w:rFonts w:ascii="Times New Roman" w:eastAsia="Arial Unicode MS" w:hAnsi="Times New Roman" w:cs="Times New Roman"/>
          <w:sz w:val="28"/>
        </w:rPr>
        <w:t>Генеральный директор</w:t>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Pr>
          <w:rFonts w:ascii="Times New Roman" w:eastAsia="Arial Unicode MS" w:hAnsi="Times New Roman" w:cs="Times New Roman"/>
          <w:sz w:val="28"/>
        </w:rPr>
        <w:tab/>
      </w:r>
      <w:r w:rsidRPr="00A97495">
        <w:rPr>
          <w:rFonts w:ascii="Times New Roman" w:eastAsia="Arial Unicode MS" w:hAnsi="Times New Roman" w:cs="Times New Roman"/>
          <w:sz w:val="28"/>
        </w:rPr>
        <w:tab/>
      </w:r>
      <w:proofErr w:type="spellStart"/>
      <w:r>
        <w:rPr>
          <w:rFonts w:ascii="Times New Roman" w:eastAsia="Arial Unicode MS" w:hAnsi="Times New Roman" w:cs="Times New Roman"/>
          <w:sz w:val="28"/>
        </w:rPr>
        <w:t>Забитов</w:t>
      </w:r>
      <w:proofErr w:type="spellEnd"/>
      <w:r>
        <w:rPr>
          <w:rFonts w:ascii="Times New Roman" w:eastAsia="Arial Unicode MS" w:hAnsi="Times New Roman" w:cs="Times New Roman"/>
          <w:sz w:val="28"/>
        </w:rPr>
        <w:t xml:space="preserve"> О.С.</w:t>
      </w:r>
    </w:p>
    <w:p w:rsidR="00F368AB" w:rsidRDefault="00F368AB">
      <w:bookmarkStart w:id="0" w:name="_GoBack"/>
      <w:bookmarkEnd w:id="0"/>
    </w:p>
    <w:sectPr w:rsidR="00F36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C46"/>
    <w:multiLevelType w:val="hybridMultilevel"/>
    <w:tmpl w:val="A36CF4F6"/>
    <w:lvl w:ilvl="0" w:tplc="34783150">
      <w:start w:val="1"/>
      <w:numFmt w:val="decimal"/>
      <w:pStyle w:val="2CharCharCharCharCharCharCharCharCharCharCharCharCharCharCharChar"/>
      <w:lvlText w:val="%1."/>
      <w:lvlJc w:val="left"/>
      <w:pPr>
        <w:ind w:left="360" w:hanging="360"/>
      </w:pPr>
      <w:rPr>
        <w:rFonts w:ascii="Times New Roman" w:hAnsi="Times New Roman" w:cs="Times New Roman" w:hint="default"/>
        <w:b/>
        <w:sz w:val="28"/>
      </w:rPr>
    </w:lvl>
    <w:lvl w:ilvl="1" w:tplc="04190019" w:tentative="1">
      <w:start w:val="1"/>
      <w:numFmt w:val="lowerLetter"/>
      <w:pStyle w:val="1"/>
      <w:lvlText w:val="%2."/>
      <w:lvlJc w:val="left"/>
      <w:pPr>
        <w:ind w:left="1080" w:hanging="360"/>
      </w:pPr>
    </w:lvl>
    <w:lvl w:ilvl="2" w:tplc="0419001B" w:tentative="1">
      <w:start w:val="1"/>
      <w:numFmt w:val="lowerRoman"/>
      <w:pStyle w:val="2"/>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3061BEF"/>
    <w:multiLevelType w:val="hybridMultilevel"/>
    <w:tmpl w:val="05E0B08E"/>
    <w:lvl w:ilvl="0" w:tplc="762258BE">
      <w:start w:val="1"/>
      <w:numFmt w:val="decimal"/>
      <w:pStyle w:val="3"/>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AEB"/>
    <w:rsid w:val="00F368AB"/>
    <w:rsid w:val="00FD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AEB"/>
    <w:rPr>
      <w:rFonts w:ascii="Arial" w:hAnsi="Arial" w:cs="Arial" w:hint="default"/>
      <w:color w:val="0000FF"/>
      <w:u w:val="single"/>
    </w:rPr>
  </w:style>
  <w:style w:type="paragraph" w:styleId="a4">
    <w:name w:val="List Paragraph"/>
    <w:aliases w:val="Подпись рисунка,Маркированный список_уровень1"/>
    <w:basedOn w:val="a"/>
    <w:link w:val="a5"/>
    <w:qFormat/>
    <w:rsid w:val="00FD2AEB"/>
    <w:pPr>
      <w:ind w:left="720"/>
      <w:contextualSpacing/>
    </w:pPr>
  </w:style>
  <w:style w:type="paragraph" w:styleId="3">
    <w:name w:val="List Number 3"/>
    <w:basedOn w:val="a"/>
    <w:uiPriority w:val="99"/>
    <w:unhideWhenUsed/>
    <w:rsid w:val="00FD2AEB"/>
    <w:pPr>
      <w:numPr>
        <w:numId w:val="2"/>
      </w:numPr>
      <w:tabs>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D2AEB"/>
    <w:pPr>
      <w:numPr>
        <w:numId w:val="1"/>
      </w:numPr>
      <w:spacing w:before="100" w:beforeAutospacing="1" w:after="100" w:afterAutospacing="1" w:line="240" w:lineRule="auto"/>
      <w:ind w:left="0" w:firstLine="0"/>
    </w:pPr>
    <w:rPr>
      <w:rFonts w:ascii="Tahoma" w:eastAsia="Times New Roman" w:hAnsi="Tahoma" w:cs="Tahoma"/>
      <w:sz w:val="20"/>
      <w:szCs w:val="20"/>
      <w:lang w:val="en-US"/>
    </w:rPr>
  </w:style>
  <w:style w:type="paragraph" w:customStyle="1" w:styleId="1">
    <w:name w:val="Стиль1"/>
    <w:basedOn w:val="a"/>
    <w:rsid w:val="00FD2AEB"/>
    <w:pPr>
      <w:keepNext/>
      <w:keepLines/>
      <w:widowControl w:val="0"/>
      <w:numPr>
        <w:ilvl w:val="1"/>
        <w:numId w:val="1"/>
      </w:numPr>
      <w:suppressLineNumbers/>
      <w:tabs>
        <w:tab w:val="num" w:pos="432"/>
      </w:tabs>
      <w:suppressAutoHyphens/>
      <w:spacing w:after="60" w:line="240" w:lineRule="auto"/>
      <w:ind w:left="432" w:hanging="432"/>
      <w:jc w:val="both"/>
    </w:pPr>
    <w:rPr>
      <w:rFonts w:ascii="Calibri" w:eastAsia="Times New Roman" w:hAnsi="Calibri" w:cs="Calibri"/>
      <w:b/>
      <w:bCs/>
      <w:sz w:val="28"/>
      <w:szCs w:val="28"/>
      <w:lang w:eastAsia="ru-RU"/>
    </w:rPr>
  </w:style>
  <w:style w:type="paragraph" w:customStyle="1" w:styleId="2">
    <w:name w:val="Стиль2"/>
    <w:basedOn w:val="20"/>
    <w:uiPriority w:val="99"/>
    <w:rsid w:val="00FD2AEB"/>
    <w:pPr>
      <w:keepNext/>
      <w:keepLines/>
      <w:widowControl w:val="0"/>
      <w:numPr>
        <w:ilvl w:val="2"/>
        <w:numId w:val="1"/>
      </w:numPr>
      <w:suppressLineNumbers/>
      <w:tabs>
        <w:tab w:val="num" w:pos="360"/>
        <w:tab w:val="num" w:pos="576"/>
      </w:tabs>
      <w:suppressAutoHyphens/>
      <w:spacing w:after="60" w:line="240" w:lineRule="auto"/>
      <w:ind w:left="576" w:hanging="576"/>
      <w:contextualSpacing w:val="0"/>
      <w:jc w:val="both"/>
    </w:pPr>
    <w:rPr>
      <w:rFonts w:ascii="Calibri" w:eastAsia="Times New Roman" w:hAnsi="Calibri" w:cs="Calibri"/>
      <w:b/>
      <w:bCs/>
      <w:sz w:val="24"/>
      <w:szCs w:val="24"/>
      <w:lang w:eastAsia="ru-RU"/>
    </w:rPr>
  </w:style>
  <w:style w:type="character" w:customStyle="1" w:styleId="a5">
    <w:name w:val="Абзац списка Знак"/>
    <w:aliases w:val="Подпись рисунка Знак,Маркированный список_уровень1 Знак"/>
    <w:link w:val="a4"/>
    <w:rsid w:val="00FD2AEB"/>
  </w:style>
  <w:style w:type="paragraph" w:styleId="20">
    <w:name w:val="List Number 2"/>
    <w:basedOn w:val="a"/>
    <w:uiPriority w:val="99"/>
    <w:semiHidden/>
    <w:unhideWhenUsed/>
    <w:rsid w:val="00FD2AEB"/>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2AEB"/>
    <w:rPr>
      <w:rFonts w:ascii="Arial" w:hAnsi="Arial" w:cs="Arial" w:hint="default"/>
      <w:color w:val="0000FF"/>
      <w:u w:val="single"/>
    </w:rPr>
  </w:style>
  <w:style w:type="paragraph" w:styleId="a4">
    <w:name w:val="List Paragraph"/>
    <w:aliases w:val="Подпись рисунка,Маркированный список_уровень1"/>
    <w:basedOn w:val="a"/>
    <w:link w:val="a5"/>
    <w:qFormat/>
    <w:rsid w:val="00FD2AEB"/>
    <w:pPr>
      <w:ind w:left="720"/>
      <w:contextualSpacing/>
    </w:pPr>
  </w:style>
  <w:style w:type="paragraph" w:styleId="3">
    <w:name w:val="List Number 3"/>
    <w:basedOn w:val="a"/>
    <w:uiPriority w:val="99"/>
    <w:unhideWhenUsed/>
    <w:rsid w:val="00FD2AEB"/>
    <w:pPr>
      <w:numPr>
        <w:numId w:val="2"/>
      </w:numPr>
      <w:tabs>
        <w:tab w:val="num" w:pos="926"/>
      </w:tabs>
      <w:spacing w:after="60" w:line="240" w:lineRule="auto"/>
      <w:ind w:left="926"/>
      <w:jc w:val="both"/>
    </w:pPr>
    <w:rPr>
      <w:rFonts w:ascii="Times New Roman" w:eastAsia="Times New Roman" w:hAnsi="Times New Roman"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D2AEB"/>
    <w:pPr>
      <w:numPr>
        <w:numId w:val="1"/>
      </w:numPr>
      <w:spacing w:before="100" w:beforeAutospacing="1" w:after="100" w:afterAutospacing="1" w:line="240" w:lineRule="auto"/>
      <w:ind w:left="0" w:firstLine="0"/>
    </w:pPr>
    <w:rPr>
      <w:rFonts w:ascii="Tahoma" w:eastAsia="Times New Roman" w:hAnsi="Tahoma" w:cs="Tahoma"/>
      <w:sz w:val="20"/>
      <w:szCs w:val="20"/>
      <w:lang w:val="en-US"/>
    </w:rPr>
  </w:style>
  <w:style w:type="paragraph" w:customStyle="1" w:styleId="1">
    <w:name w:val="Стиль1"/>
    <w:basedOn w:val="a"/>
    <w:rsid w:val="00FD2AEB"/>
    <w:pPr>
      <w:keepNext/>
      <w:keepLines/>
      <w:widowControl w:val="0"/>
      <w:numPr>
        <w:ilvl w:val="1"/>
        <w:numId w:val="1"/>
      </w:numPr>
      <w:suppressLineNumbers/>
      <w:tabs>
        <w:tab w:val="num" w:pos="432"/>
      </w:tabs>
      <w:suppressAutoHyphens/>
      <w:spacing w:after="60" w:line="240" w:lineRule="auto"/>
      <w:ind w:left="432" w:hanging="432"/>
      <w:jc w:val="both"/>
    </w:pPr>
    <w:rPr>
      <w:rFonts w:ascii="Calibri" w:eastAsia="Times New Roman" w:hAnsi="Calibri" w:cs="Calibri"/>
      <w:b/>
      <w:bCs/>
      <w:sz w:val="28"/>
      <w:szCs w:val="28"/>
      <w:lang w:eastAsia="ru-RU"/>
    </w:rPr>
  </w:style>
  <w:style w:type="paragraph" w:customStyle="1" w:styleId="2">
    <w:name w:val="Стиль2"/>
    <w:basedOn w:val="20"/>
    <w:uiPriority w:val="99"/>
    <w:rsid w:val="00FD2AEB"/>
    <w:pPr>
      <w:keepNext/>
      <w:keepLines/>
      <w:widowControl w:val="0"/>
      <w:numPr>
        <w:ilvl w:val="2"/>
        <w:numId w:val="1"/>
      </w:numPr>
      <w:suppressLineNumbers/>
      <w:tabs>
        <w:tab w:val="num" w:pos="360"/>
        <w:tab w:val="num" w:pos="576"/>
      </w:tabs>
      <w:suppressAutoHyphens/>
      <w:spacing w:after="60" w:line="240" w:lineRule="auto"/>
      <w:ind w:left="576" w:hanging="576"/>
      <w:contextualSpacing w:val="0"/>
      <w:jc w:val="both"/>
    </w:pPr>
    <w:rPr>
      <w:rFonts w:ascii="Calibri" w:eastAsia="Times New Roman" w:hAnsi="Calibri" w:cs="Calibri"/>
      <w:b/>
      <w:bCs/>
      <w:sz w:val="24"/>
      <w:szCs w:val="24"/>
      <w:lang w:eastAsia="ru-RU"/>
    </w:rPr>
  </w:style>
  <w:style w:type="character" w:customStyle="1" w:styleId="a5">
    <w:name w:val="Абзац списка Знак"/>
    <w:aliases w:val="Подпись рисунка Знак,Маркированный список_уровень1 Знак"/>
    <w:link w:val="a4"/>
    <w:rsid w:val="00FD2AEB"/>
  </w:style>
  <w:style w:type="paragraph" w:styleId="20">
    <w:name w:val="List Number 2"/>
    <w:basedOn w:val="a"/>
    <w:uiPriority w:val="99"/>
    <w:semiHidden/>
    <w:unhideWhenUsed/>
    <w:rsid w:val="00FD2AE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3" Type="http://schemas.microsoft.com/office/2007/relationships/stylesWithEffects" Target="stylesWithEffects.xml"/><Relationship Id="rId7" Type="http://schemas.openxmlformats.org/officeDocument/2006/relationships/hyperlink" Target="mailto:tendery-ggni@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88083/" TargetMode="External"/><Relationship Id="rId4" Type="http://schemas.openxmlformats.org/officeDocument/2006/relationships/settings" Target="settings.xml"/><Relationship Id="rId9" Type="http://schemas.openxmlformats.org/officeDocument/2006/relationships/hyperlink" Target="http://base.garant.ru/10164072/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qWKr3V6376zjjLJ++8Fh+FgSDiTbyv92i+VG2TG1Yn0=</DigestValue>
    </Reference>
    <Reference URI="#idOfficeObject" Type="http://www.w3.org/2000/09/xmldsig#Object">
      <DigestMethod Algorithm="urn:ietf:params:xml:ns:cpxmlsec:algorithms:gostr34112012-256"/>
      <DigestValue>5s00ummvlAYju4A/8neV29GZJBUlHU2+hfi9g4UZ20Q=</DigestValue>
    </Reference>
    <Reference URI="#idSignedProperties" Type="http://uri.etsi.org/01903#SignedProperties">
      <Transforms>
        <Transform Algorithm="http://www.w3.org/TR/2001/REC-xml-c14n-20010315"/>
      </Transforms>
      <DigestMethod Algorithm="urn:ietf:params:xml:ns:cpxmlsec:algorithms:gostr34112012-256"/>
      <DigestValue>nPu/KiLIDo+aBgYzkTo4AubIqPar9gR4w5LNYu4p8B0=</DigestValue>
    </Reference>
  </SignedInfo>
  <SignatureValue>28CI+JXNopJIW2sfRKVsKOVpEI7y8BRZYhp5Raq3iu4oiUk88l+ntyo1tnylBTiF
Mj1dOlKzWwI+7l7IMBXIdw==</SignatureValue>
  <KeyInfo>
    <X509Data>
      <X509Certificate>MIIJcjCCCR+gAwIBAgIRAtNw/gBkrDuDSmMMhzGB/TUwCgYIKoUDBwEBAwIwggGJ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MCoGA1UEAwwj0JzQuNC90LrQvtC80YHQstGP0LfRjCDQoNC+0YHRgdC40LiCClIz
KJ4AAAAABHcwHQYDVR0OBBYEFEDPLBdcSWSFJBigtLfbbLiu3BOpMAoGCCqFAwcB
AQMCA0EAe+LHoq5GzkQgypaOZHD4KDV8yFVau+Sds+3Zq4EZoaAva71PAtfqZAKH
wepcgEp00LsgppCRXp+S1FFqjRvrZA==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1mp+n2SnYF5n07+ggzysaNiXyNg=</DigestValue>
      </Reference>
      <Reference URI="/word/document.xml?ContentType=application/vnd.openxmlformats-officedocument.wordprocessingml.document.main+xml">
        <DigestMethod Algorithm="http://www.w3.org/2000/09/xmldsig#sha1"/>
        <DigestValue>MebJDeynd4l7jejE6vLKMq6Yda0=</DigestValue>
      </Reference>
      <Reference URI="/word/fontTable.xml?ContentType=application/vnd.openxmlformats-officedocument.wordprocessingml.fontTable+xml">
        <DigestMethod Algorithm="http://www.w3.org/2000/09/xmldsig#sha1"/>
        <DigestValue>asU9eqpw9S+GyNTyOZF4dY7Ln9c=</DigestValue>
      </Reference>
      <Reference URI="/word/media/image1.png?ContentType=image/png">
        <DigestMethod Algorithm="http://www.w3.org/2000/09/xmldsig#sha1"/>
        <DigestValue>IEk7u0JXLqsB9HrUYK2jesBgB5g=</DigestValue>
      </Reference>
      <Reference URI="/word/numbering.xml?ContentType=application/vnd.openxmlformats-officedocument.wordprocessingml.numbering+xml">
        <DigestMethod Algorithm="http://www.w3.org/2000/09/xmldsig#sha1"/>
        <DigestValue>0BNssD8bYVvYoNDf6xSTxFen/j0=</DigestValue>
      </Reference>
      <Reference URI="/word/settings.xml?ContentType=application/vnd.openxmlformats-officedocument.wordprocessingml.settings+xml">
        <DigestMethod Algorithm="http://www.w3.org/2000/09/xmldsig#sha1"/>
        <DigestValue>KaN9NBDWwEjzkkZMcWzgRtG7QC0=</DigestValue>
      </Reference>
      <Reference URI="/word/styles.xml?ContentType=application/vnd.openxmlformats-officedocument.wordprocessingml.styles+xml">
        <DigestMethod Algorithm="http://www.w3.org/2000/09/xmldsig#sha1"/>
        <DigestValue>EcL+Yf8+pE8N3tXJeBWw/eRt1Y8=</DigestValue>
      </Reference>
      <Reference URI="/word/stylesWithEffects.xml?ContentType=application/vnd.ms-word.stylesWithEffects+xml">
        <DigestMethod Algorithm="http://www.w3.org/2000/09/xmldsig#sha1"/>
        <DigestValue>XUisNACwTA4eXb5NyUo6Ucsz/sI=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mdssi:Format>YYYY-MM-DDThh:mm:ssTZD</mdssi:Format>
          <mdssi:Value>2021-01-19T08:26:42Z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2021-01-19T08:26:42Z</xd:SigningTime>
          <xd:SigningCertificate>
            <xd:Cert>
              <xd:CertDigest>
                <DigestMethod Algorithm="http://www.w3.org/2000/09/xmldsig#sha1"/>
                <DigestValue>NdirQj+SbRxrIxb4iQP4HQHvBU0=</DigestValue>
              </xd:CertDigest>
              <xd:IssuerSerial>
                <X509IssuerName>CN="АО ""ПФ ""СКБ Контур""", O="АО ""ПФ ""СКБ Контур""", OU=Удостоверяющий центр, STREET="улица Народной воли, строение 19А", L=Екатеринбург, S=66 Свердловская область, C=RU, ИНН=006663003127, ОГРН=1026605606620, E=ca@skbkontur.ru</X509IssuerName>
                <X509SerialNumber>961618529963846121592749930585226607925</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asadas</dc:creator>
  <cp:lastModifiedBy>asadas</cp:lastModifiedBy>
  <cp:revision>1</cp:revision>
  <dcterms:created xsi:type="dcterms:W3CDTF">2021-01-19T08:25:00Z</dcterms:created>
  <dcterms:modified xsi:type="dcterms:W3CDTF">2021-01-19T08:26:00Z</dcterms:modified>
</cp:coreProperties>
</file>