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00" w:rsidRDefault="00482300" w:rsidP="00482300">
      <w:pPr>
        <w:pStyle w:val="a3"/>
      </w:pPr>
      <w:r>
        <w:rPr>
          <w:rStyle w:val="a4"/>
        </w:rPr>
        <w:t xml:space="preserve">Набор нового состава Общественного совета при Чеченском УФАС России продлен до </w:t>
      </w:r>
      <w:r w:rsidR="002D1036">
        <w:rPr>
          <w:rStyle w:val="a4"/>
        </w:rPr>
        <w:t>20</w:t>
      </w:r>
      <w:r>
        <w:rPr>
          <w:rStyle w:val="a4"/>
        </w:rPr>
        <w:t xml:space="preserve"> </w:t>
      </w:r>
      <w:r w:rsidR="002D1036">
        <w:rPr>
          <w:rStyle w:val="a4"/>
        </w:rPr>
        <w:t>июля</w:t>
      </w:r>
      <w:r w:rsidR="006A745A">
        <w:rPr>
          <w:rStyle w:val="a4"/>
        </w:rPr>
        <w:t xml:space="preserve"> 2023 года</w:t>
      </w:r>
    </w:p>
    <w:p w:rsidR="00482300" w:rsidRDefault="00482300" w:rsidP="00482300">
      <w:pPr>
        <w:pStyle w:val="a3"/>
      </w:pPr>
      <w:r>
        <w:t> </w:t>
      </w:r>
    </w:p>
    <w:p w:rsidR="00482300" w:rsidRDefault="00482300" w:rsidP="00482300">
      <w:pPr>
        <w:pStyle w:val="a3"/>
      </w:pPr>
      <w:r>
        <w:t xml:space="preserve">Согласно п. 3.27 Положения об Общественном совете, объявлен дополнительный конкурсный отбор кандидатов в Общественный совет при </w:t>
      </w:r>
      <w:r w:rsidR="006A745A">
        <w:t>Чеченском</w:t>
      </w:r>
      <w:r>
        <w:t xml:space="preserve"> УФАС России (далее – Общественный совет).</w:t>
      </w:r>
    </w:p>
    <w:p w:rsidR="00482300" w:rsidRDefault="00482300" w:rsidP="00482300">
      <w:pPr>
        <w:pStyle w:val="a3"/>
      </w:pPr>
      <w:r>
        <w:t>- Кто может стать членом Общественного совета?</w:t>
      </w:r>
    </w:p>
    <w:p w:rsidR="00482300" w:rsidRDefault="00482300" w:rsidP="00482300">
      <w:pPr>
        <w:pStyle w:val="a3"/>
      </w:pPr>
      <w:r>
        <w:t xml:space="preserve">Гражданин Российской </w:t>
      </w:r>
      <w:proofErr w:type="gramStart"/>
      <w:r>
        <w:t>Федерации:</w:t>
      </w:r>
      <w:r>
        <w:br/>
        <w:t>-</w:t>
      </w:r>
      <w:proofErr w:type="gramEnd"/>
      <w:r>
        <w:t xml:space="preserve"> достигший возраста 21 год;</w:t>
      </w:r>
      <w:r>
        <w:br/>
        <w:t>- имеющий опыт работы по профилю деятельности территориального  органа, при котором формируется Общественный совет, не менее одного года;</w:t>
      </w:r>
      <w:r>
        <w:br/>
        <w:t>- не имеющий конфликта интересов, связанного с осуществлением деятельности члена Общественного совета;</w:t>
      </w:r>
      <w:r>
        <w:br/>
        <w:t>- в отношении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482300" w:rsidRDefault="00482300" w:rsidP="00482300">
      <w:pPr>
        <w:pStyle w:val="a3"/>
      </w:pPr>
      <w:r>
        <w:t xml:space="preserve">- Какие документы подаются на </w:t>
      </w:r>
      <w:proofErr w:type="gramStart"/>
      <w:r>
        <w:t>конкурс?</w:t>
      </w:r>
      <w:r>
        <w:br/>
        <w:t>-</w:t>
      </w:r>
      <w:proofErr w:type="gramEnd"/>
      <w:r>
        <w:t xml:space="preserve"> анкета по утверждённой форме, включая приложение № 1;</w:t>
      </w:r>
      <w:r>
        <w:br/>
        <w:t>-  заявление о согласии войти в состав общественного совета при территориальном органе ФАС России;</w:t>
      </w:r>
      <w:r>
        <w:br/>
        <w:t>-  согласие кандидата на обработку персональных данных;</w:t>
      </w:r>
      <w:r>
        <w:br/>
        <w:t>-  информационное письмо организации, выдвигающей кандидата;</w:t>
      </w:r>
      <w:r>
        <w:br/>
        <w:t>-  иные документы и сведения, подтверждающие соответствие универсальным и дополнительным (специфическим) требованиям.</w:t>
      </w:r>
    </w:p>
    <w:p w:rsidR="00482300" w:rsidRDefault="00482300" w:rsidP="00482300">
      <w:pPr>
        <w:pStyle w:val="a3"/>
      </w:pPr>
      <w:r>
        <w:t>- В какие сроки необходимо подать документы?</w:t>
      </w:r>
    </w:p>
    <w:p w:rsidR="00482300" w:rsidRDefault="00482300" w:rsidP="00482300">
      <w:pPr>
        <w:pStyle w:val="a3"/>
      </w:pPr>
      <w:r>
        <w:t xml:space="preserve">Прием документов от кандидатов в Общественный совет продлен до </w:t>
      </w:r>
      <w:r w:rsidR="002D1036">
        <w:t>20</w:t>
      </w:r>
      <w:r>
        <w:t xml:space="preserve"> </w:t>
      </w:r>
      <w:r w:rsidR="002D1036">
        <w:t>июля</w:t>
      </w:r>
      <w:bookmarkStart w:id="0" w:name="_GoBack"/>
      <w:bookmarkEnd w:id="0"/>
      <w:r w:rsidR="006A745A">
        <w:t xml:space="preserve"> 2023</w:t>
      </w:r>
      <w:r>
        <w:t xml:space="preserve"> года.</w:t>
      </w:r>
    </w:p>
    <w:p w:rsidR="00482300" w:rsidRDefault="00482300" w:rsidP="00482300">
      <w:pPr>
        <w:pStyle w:val="a3"/>
      </w:pPr>
      <w:r>
        <w:t xml:space="preserve">Формы установленных документов размещены на официальном сайте </w:t>
      </w:r>
      <w:r w:rsidR="00644CF7">
        <w:t>Чеченского</w:t>
      </w:r>
      <w:r>
        <w:t xml:space="preserve"> УФАС России.</w:t>
      </w:r>
    </w:p>
    <w:p w:rsidR="00A87EC9" w:rsidRDefault="00A87EC9"/>
    <w:sectPr w:rsidR="00A87EC9" w:rsidSect="00F123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F3"/>
    <w:rsid w:val="002D1036"/>
    <w:rsid w:val="00482300"/>
    <w:rsid w:val="005372AA"/>
    <w:rsid w:val="00644CF7"/>
    <w:rsid w:val="006A745A"/>
    <w:rsid w:val="0070043A"/>
    <w:rsid w:val="00724164"/>
    <w:rsid w:val="00A87EC9"/>
    <w:rsid w:val="00AB68A5"/>
    <w:rsid w:val="00DE43F3"/>
    <w:rsid w:val="00F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14E6F-AE10-4A50-B303-55BF2FC0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2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2023-03-14T06:22:00Z</dcterms:created>
  <dcterms:modified xsi:type="dcterms:W3CDTF">2023-07-14T11:48:00Z</dcterms:modified>
</cp:coreProperties>
</file>